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60CB" w14:textId="77777777" w:rsidR="00397A4C" w:rsidRDefault="00397A4C" w:rsidP="00397A4C">
      <w:pPr>
        <w:pStyle w:val="Subtitle"/>
      </w:pPr>
      <w:r>
        <w:t>CAMERON COUNTY CONSERVATION DISTRICT</w:t>
      </w:r>
    </w:p>
    <w:p w14:paraId="467B2D9A" w14:textId="77777777" w:rsidR="00397A4C" w:rsidRDefault="00397A4C" w:rsidP="00397A4C">
      <w:pPr>
        <w:pStyle w:val="Subtitle"/>
        <w:rPr>
          <w:bCs w:val="0"/>
        </w:rPr>
      </w:pPr>
      <w:r>
        <w:t xml:space="preserve">BOARD of DIRECTORS MEETING </w:t>
      </w:r>
      <w:r w:rsidRPr="006F0489">
        <w:rPr>
          <w:bCs w:val="0"/>
        </w:rPr>
        <w:t>MINUTES</w:t>
      </w:r>
    </w:p>
    <w:p w14:paraId="7E914F53" w14:textId="6C4B531D" w:rsidR="00397A4C" w:rsidRDefault="006C33DD" w:rsidP="00397A4C">
      <w:pPr>
        <w:pStyle w:val="Subtitle"/>
        <w:rPr>
          <w:bCs w:val="0"/>
        </w:rPr>
      </w:pPr>
      <w:r>
        <w:rPr>
          <w:bCs w:val="0"/>
        </w:rPr>
        <w:t>FEBRUARY 14</w:t>
      </w:r>
      <w:r w:rsidR="00397A4C">
        <w:rPr>
          <w:bCs w:val="0"/>
        </w:rPr>
        <w:t>, 20</w:t>
      </w:r>
      <w:r w:rsidR="00CD5393">
        <w:rPr>
          <w:bCs w:val="0"/>
        </w:rPr>
        <w:t>2</w:t>
      </w:r>
      <w:r w:rsidR="008A075E">
        <w:rPr>
          <w:bCs w:val="0"/>
        </w:rPr>
        <w:t>2</w:t>
      </w:r>
    </w:p>
    <w:p w14:paraId="279D0FF3" w14:textId="77777777" w:rsidR="00397A4C" w:rsidRDefault="00397A4C" w:rsidP="00397A4C">
      <w:pPr>
        <w:jc w:val="center"/>
        <w:rPr>
          <w:b/>
          <w:bCs/>
          <w:sz w:val="28"/>
        </w:rPr>
      </w:pPr>
    </w:p>
    <w:p w14:paraId="09F75CA5" w14:textId="18B5C0F0" w:rsidR="00397A4C" w:rsidRDefault="00397A4C" w:rsidP="00FE7203">
      <w:pPr>
        <w:rPr>
          <w:bCs/>
        </w:rPr>
      </w:pPr>
      <w:r w:rsidRPr="003676A3">
        <w:rPr>
          <w:b/>
          <w:bCs/>
        </w:rPr>
        <w:t>I</w:t>
      </w:r>
      <w:r w:rsidR="009C502F">
        <w:rPr>
          <w:b/>
          <w:bCs/>
        </w:rPr>
        <w:t>n</w:t>
      </w:r>
      <w:r w:rsidRPr="003676A3">
        <w:rPr>
          <w:b/>
          <w:bCs/>
        </w:rPr>
        <w:t xml:space="preserve"> A</w:t>
      </w:r>
      <w:r w:rsidR="009C502F" w:rsidRPr="003676A3">
        <w:rPr>
          <w:b/>
          <w:bCs/>
        </w:rPr>
        <w:t>ttendance</w:t>
      </w:r>
      <w:r w:rsidRPr="003676A3">
        <w:rPr>
          <w:b/>
          <w:bCs/>
        </w:rPr>
        <w:t xml:space="preserve"> – Directors:</w:t>
      </w:r>
      <w:r w:rsidRPr="003676A3">
        <w:rPr>
          <w:bCs/>
        </w:rPr>
        <w:t xml:space="preserve">  Mark Johnson, </w:t>
      </w:r>
      <w:r w:rsidR="000628E5">
        <w:rPr>
          <w:bCs/>
        </w:rPr>
        <w:t xml:space="preserve">Steve </w:t>
      </w:r>
      <w:proofErr w:type="spellStart"/>
      <w:r w:rsidR="000628E5">
        <w:rPr>
          <w:bCs/>
        </w:rPr>
        <w:t>Zoschg</w:t>
      </w:r>
      <w:proofErr w:type="spellEnd"/>
      <w:r w:rsidR="00825560">
        <w:rPr>
          <w:bCs/>
        </w:rPr>
        <w:t xml:space="preserve">, Paul Lyon, </w:t>
      </w:r>
      <w:r w:rsidR="006C33DD">
        <w:rPr>
          <w:bCs/>
        </w:rPr>
        <w:t xml:space="preserve">Dave </w:t>
      </w:r>
      <w:proofErr w:type="spellStart"/>
      <w:r w:rsidR="006C33DD">
        <w:rPr>
          <w:bCs/>
        </w:rPr>
        <w:t>Gelnett</w:t>
      </w:r>
      <w:proofErr w:type="spellEnd"/>
      <w:r w:rsidR="006C33DD">
        <w:rPr>
          <w:bCs/>
        </w:rPr>
        <w:t>,</w:t>
      </w:r>
    </w:p>
    <w:p w14:paraId="4FD3B9C1" w14:textId="28387D51" w:rsidR="00FE7203" w:rsidRPr="003676A3" w:rsidRDefault="00FE7203" w:rsidP="00FE7203">
      <w:pPr>
        <w:rPr>
          <w:bCs/>
        </w:rPr>
      </w:pPr>
      <w:r>
        <w:rPr>
          <w:bCs/>
        </w:rPr>
        <w:tab/>
      </w:r>
      <w:r>
        <w:rPr>
          <w:bCs/>
        </w:rPr>
        <w:tab/>
      </w:r>
      <w:r>
        <w:rPr>
          <w:bCs/>
        </w:rPr>
        <w:tab/>
      </w:r>
      <w:r>
        <w:rPr>
          <w:bCs/>
        </w:rPr>
        <w:tab/>
      </w:r>
      <w:r w:rsidR="00103488">
        <w:rPr>
          <w:bCs/>
        </w:rPr>
        <w:t>Marsha Hendrickson</w:t>
      </w:r>
      <w:r w:rsidRPr="003676A3">
        <w:rPr>
          <w:bCs/>
        </w:rPr>
        <w:t>,</w:t>
      </w:r>
      <w:r w:rsidR="00103488">
        <w:rPr>
          <w:bCs/>
        </w:rPr>
        <w:t xml:space="preserve"> Kirk </w:t>
      </w:r>
      <w:proofErr w:type="spellStart"/>
      <w:r w:rsidR="00103488">
        <w:rPr>
          <w:bCs/>
        </w:rPr>
        <w:t>Bainey</w:t>
      </w:r>
      <w:proofErr w:type="spellEnd"/>
    </w:p>
    <w:p w14:paraId="0BF7C1C5" w14:textId="50D7F580" w:rsidR="000628E5" w:rsidRDefault="00320264" w:rsidP="001B3DC6">
      <w:pPr>
        <w:rPr>
          <w:b/>
          <w:bCs/>
        </w:rPr>
      </w:pPr>
      <w:r>
        <w:rPr>
          <w:b/>
          <w:bCs/>
        </w:rPr>
        <w:t xml:space="preserve">    </w:t>
      </w:r>
      <w:r w:rsidR="009C502F">
        <w:rPr>
          <w:b/>
          <w:bCs/>
        </w:rPr>
        <w:tab/>
      </w:r>
      <w:r w:rsidR="009C502F">
        <w:rPr>
          <w:b/>
          <w:bCs/>
        </w:rPr>
        <w:tab/>
        <w:t xml:space="preserve">   </w:t>
      </w:r>
      <w:r w:rsidR="002512E0">
        <w:rPr>
          <w:b/>
          <w:bCs/>
        </w:rPr>
        <w:t xml:space="preserve"> </w:t>
      </w:r>
      <w:r w:rsidR="00397A4C" w:rsidRPr="003676A3">
        <w:rPr>
          <w:b/>
          <w:bCs/>
        </w:rPr>
        <w:t>Associate Directors:</w:t>
      </w:r>
      <w:r w:rsidR="00397A4C" w:rsidRPr="003676A3">
        <w:rPr>
          <w:bCs/>
        </w:rPr>
        <w:t xml:space="preserve"> </w:t>
      </w:r>
      <w:r w:rsidR="00103488">
        <w:rPr>
          <w:bCs/>
        </w:rPr>
        <w:t xml:space="preserve"> </w:t>
      </w:r>
      <w:r w:rsidR="006C33DD">
        <w:rPr>
          <w:bCs/>
        </w:rPr>
        <w:t xml:space="preserve">Steve </w:t>
      </w:r>
      <w:proofErr w:type="spellStart"/>
      <w:r w:rsidR="006C33DD">
        <w:rPr>
          <w:bCs/>
        </w:rPr>
        <w:t>VanEerden</w:t>
      </w:r>
      <w:proofErr w:type="spellEnd"/>
      <w:r w:rsidR="00397A4C" w:rsidRPr="003676A3">
        <w:rPr>
          <w:bCs/>
        </w:rPr>
        <w:t xml:space="preserve"> </w:t>
      </w:r>
    </w:p>
    <w:p w14:paraId="1CFDE46C" w14:textId="02745B46" w:rsidR="00397A4C" w:rsidRPr="003676A3" w:rsidRDefault="000628E5" w:rsidP="000628E5">
      <w:pPr>
        <w:ind w:left="720" w:firstLine="720"/>
        <w:rPr>
          <w:bCs/>
        </w:rPr>
      </w:pPr>
      <w:r>
        <w:rPr>
          <w:b/>
          <w:bCs/>
        </w:rPr>
        <w:t xml:space="preserve">    </w:t>
      </w:r>
      <w:r w:rsidR="00397A4C" w:rsidRPr="003676A3">
        <w:rPr>
          <w:b/>
          <w:bCs/>
        </w:rPr>
        <w:t>Staff:</w:t>
      </w:r>
      <w:r w:rsidR="00397A4C" w:rsidRPr="003676A3">
        <w:rPr>
          <w:bCs/>
        </w:rPr>
        <w:t xml:space="preserve">  </w:t>
      </w:r>
      <w:r w:rsidR="00103488">
        <w:rPr>
          <w:bCs/>
        </w:rPr>
        <w:t xml:space="preserve">Todd </w:t>
      </w:r>
      <w:proofErr w:type="spellStart"/>
      <w:r w:rsidR="00103488">
        <w:rPr>
          <w:bCs/>
        </w:rPr>
        <w:t>Deluccia</w:t>
      </w:r>
      <w:proofErr w:type="spellEnd"/>
      <w:r w:rsidR="00103488">
        <w:rPr>
          <w:bCs/>
        </w:rPr>
        <w:t xml:space="preserve">, </w:t>
      </w:r>
      <w:r w:rsidR="00FE7203">
        <w:rPr>
          <w:bCs/>
        </w:rPr>
        <w:t xml:space="preserve">Jim </w:t>
      </w:r>
      <w:proofErr w:type="spellStart"/>
      <w:r w:rsidR="00FE7203">
        <w:rPr>
          <w:bCs/>
        </w:rPr>
        <w:t>Zoschg</w:t>
      </w:r>
      <w:proofErr w:type="spellEnd"/>
      <w:r w:rsidR="00FE7203">
        <w:rPr>
          <w:bCs/>
        </w:rPr>
        <w:t xml:space="preserve"> Jr., </w:t>
      </w:r>
      <w:r w:rsidR="0043022D">
        <w:rPr>
          <w:bCs/>
        </w:rPr>
        <w:t>Jon-Marc Burdick</w:t>
      </w:r>
      <w:r w:rsidR="00397A4C" w:rsidRPr="003676A3">
        <w:rPr>
          <w:bCs/>
        </w:rPr>
        <w:t>,</w:t>
      </w:r>
      <w:r w:rsidR="00B275F5">
        <w:rPr>
          <w:bCs/>
        </w:rPr>
        <w:t xml:space="preserve"> Jenn Dixon</w:t>
      </w:r>
      <w:r>
        <w:rPr>
          <w:bCs/>
        </w:rPr>
        <w:t xml:space="preserve">, </w:t>
      </w:r>
    </w:p>
    <w:p w14:paraId="6F2283DE" w14:textId="39410612" w:rsidR="006C33DD" w:rsidRDefault="00320264" w:rsidP="00320264">
      <w:pPr>
        <w:rPr>
          <w:bCs/>
        </w:rPr>
      </w:pPr>
      <w:r>
        <w:rPr>
          <w:b/>
          <w:bCs/>
        </w:rPr>
        <w:t xml:space="preserve">    </w:t>
      </w:r>
      <w:r w:rsidR="009C502F">
        <w:rPr>
          <w:b/>
          <w:bCs/>
        </w:rPr>
        <w:tab/>
        <w:t xml:space="preserve">                </w:t>
      </w:r>
      <w:r w:rsidR="00397A4C" w:rsidRPr="003676A3">
        <w:rPr>
          <w:b/>
          <w:bCs/>
        </w:rPr>
        <w:t>Agency Reps.:</w:t>
      </w:r>
      <w:r w:rsidR="002512E0">
        <w:rPr>
          <w:bCs/>
        </w:rPr>
        <w:t xml:space="preserve">  </w:t>
      </w:r>
      <w:r w:rsidR="003A6253">
        <w:rPr>
          <w:bCs/>
        </w:rPr>
        <w:t>Amanda Murdock (NRCS)</w:t>
      </w:r>
      <w:r w:rsidR="006C33DD">
        <w:rPr>
          <w:bCs/>
        </w:rPr>
        <w:t>,</w:t>
      </w:r>
      <w:r w:rsidR="001B3DC6">
        <w:rPr>
          <w:bCs/>
        </w:rPr>
        <w:t xml:space="preserve"> </w:t>
      </w:r>
      <w:proofErr w:type="spellStart"/>
      <w:r w:rsidR="006C33DD">
        <w:rPr>
          <w:bCs/>
        </w:rPr>
        <w:t>Jaci</w:t>
      </w:r>
      <w:proofErr w:type="spellEnd"/>
      <w:r w:rsidR="006C33DD">
        <w:rPr>
          <w:bCs/>
        </w:rPr>
        <w:t xml:space="preserve"> </w:t>
      </w:r>
      <w:proofErr w:type="spellStart"/>
      <w:r w:rsidR="006C33DD">
        <w:rPr>
          <w:bCs/>
        </w:rPr>
        <w:t>Kerstetter</w:t>
      </w:r>
      <w:proofErr w:type="spellEnd"/>
      <w:r w:rsidR="006C33DD">
        <w:rPr>
          <w:bCs/>
        </w:rPr>
        <w:t xml:space="preserve"> (DEP)*</w:t>
      </w:r>
    </w:p>
    <w:p w14:paraId="736D1580" w14:textId="77777777" w:rsidR="006C33DD" w:rsidRDefault="006C33DD" w:rsidP="006C33DD">
      <w:r>
        <w:rPr>
          <w:bCs/>
        </w:rPr>
        <w:t xml:space="preserve">                            </w:t>
      </w:r>
      <w:r w:rsidR="001B3DC6">
        <w:rPr>
          <w:b/>
          <w:bCs/>
        </w:rPr>
        <w:t>Guests:</w:t>
      </w:r>
      <w:r w:rsidR="00FE7203">
        <w:rPr>
          <w:b/>
          <w:bCs/>
        </w:rPr>
        <w:t xml:space="preserve">  </w:t>
      </w:r>
      <w:r w:rsidR="00FE7203">
        <w:t>Non</w:t>
      </w:r>
      <w:r>
        <w:t>e</w:t>
      </w:r>
    </w:p>
    <w:p w14:paraId="67F33F9A" w14:textId="6CD99C92" w:rsidR="001B3DC6" w:rsidRPr="00FE7203" w:rsidRDefault="006C33DD" w:rsidP="006C33DD">
      <w:r>
        <w:tab/>
      </w:r>
      <w:r>
        <w:tab/>
      </w:r>
      <w:r>
        <w:tab/>
      </w:r>
      <w:r>
        <w:tab/>
      </w:r>
      <w:r>
        <w:tab/>
      </w:r>
      <w:r>
        <w:tab/>
      </w:r>
      <w:r>
        <w:tab/>
      </w:r>
      <w:r>
        <w:tab/>
      </w:r>
      <w:r>
        <w:tab/>
        <w:t>*Via Teleconference Call</w:t>
      </w:r>
      <w:r w:rsidRPr="006C33DD">
        <w:rPr>
          <w:bCs/>
        </w:rPr>
        <w:t xml:space="preserve"> </w:t>
      </w:r>
    </w:p>
    <w:p w14:paraId="132E0422" w14:textId="77777777" w:rsidR="00397A4C" w:rsidRPr="003676A3" w:rsidRDefault="00397A4C" w:rsidP="00397A4C">
      <w:pPr>
        <w:rPr>
          <w:bCs/>
        </w:rPr>
      </w:pPr>
    </w:p>
    <w:p w14:paraId="58663E73" w14:textId="2424583F" w:rsidR="000628E5" w:rsidRDefault="009C502F" w:rsidP="00397A4C">
      <w:r>
        <w:rPr>
          <w:b/>
          <w:bCs/>
        </w:rPr>
        <w:t>C</w:t>
      </w:r>
      <w:r w:rsidRPr="003676A3">
        <w:rPr>
          <w:b/>
          <w:bCs/>
        </w:rPr>
        <w:t xml:space="preserve">all </w:t>
      </w:r>
      <w:r w:rsidR="00B275F5">
        <w:rPr>
          <w:b/>
          <w:bCs/>
        </w:rPr>
        <w:t>t</w:t>
      </w:r>
      <w:r>
        <w:rPr>
          <w:b/>
          <w:bCs/>
        </w:rPr>
        <w:t>o O</w:t>
      </w:r>
      <w:r w:rsidRPr="003676A3">
        <w:rPr>
          <w:b/>
          <w:bCs/>
        </w:rPr>
        <w:t>rder</w:t>
      </w:r>
      <w:r w:rsidR="00397A4C" w:rsidRPr="003676A3">
        <w:rPr>
          <w:b/>
          <w:bCs/>
        </w:rPr>
        <w:t>:</w:t>
      </w:r>
      <w:r w:rsidR="00397A4C" w:rsidRPr="003676A3">
        <w:rPr>
          <w:bCs/>
        </w:rPr>
        <w:t xml:space="preserve">  The m</w:t>
      </w:r>
      <w:r w:rsidR="00397A4C" w:rsidRPr="003676A3">
        <w:t xml:space="preserve">eeting is called to order by Chairman Mark Johnson at </w:t>
      </w:r>
      <w:r w:rsidR="001B3DC6">
        <w:t>4</w:t>
      </w:r>
      <w:r w:rsidR="00397A4C" w:rsidRPr="003676A3">
        <w:t>:3</w:t>
      </w:r>
      <w:r w:rsidR="006C33DD">
        <w:t>0</w:t>
      </w:r>
      <w:r w:rsidR="00397A4C" w:rsidRPr="003676A3">
        <w:t xml:space="preserve"> PM in the Cameron County</w:t>
      </w:r>
      <w:r w:rsidR="00442198">
        <w:t xml:space="preserve"> Conservation District office</w:t>
      </w:r>
      <w:r w:rsidR="001A04C9">
        <w:t>.</w:t>
      </w:r>
      <w:r w:rsidR="000628E5">
        <w:t xml:space="preserve">  </w:t>
      </w:r>
    </w:p>
    <w:p w14:paraId="17594B05" w14:textId="77777777" w:rsidR="00397A4C" w:rsidRPr="003676A3" w:rsidRDefault="00397A4C" w:rsidP="00397A4C"/>
    <w:p w14:paraId="579FC0FA" w14:textId="34005480" w:rsidR="00397A4C" w:rsidRPr="003676A3" w:rsidRDefault="006C33DD" w:rsidP="00397A4C">
      <w:pPr>
        <w:rPr>
          <w:b/>
          <w:bCs/>
        </w:rPr>
      </w:pPr>
      <w:r>
        <w:rPr>
          <w:b/>
          <w:bCs/>
        </w:rPr>
        <w:t xml:space="preserve">January </w:t>
      </w:r>
      <w:r w:rsidR="00397A4C" w:rsidRPr="003676A3">
        <w:rPr>
          <w:b/>
          <w:bCs/>
        </w:rPr>
        <w:t>Minutes:</w:t>
      </w:r>
      <w:r w:rsidR="00320264">
        <w:rPr>
          <w:b/>
          <w:bCs/>
        </w:rPr>
        <w:t xml:space="preserve">  </w:t>
      </w:r>
      <w:r>
        <w:t>Paul</w:t>
      </w:r>
      <w:r w:rsidR="008557C3" w:rsidRPr="00526FD2">
        <w:rPr>
          <w:bCs/>
        </w:rPr>
        <w:t xml:space="preserve"> </w:t>
      </w:r>
      <w:r w:rsidR="00397A4C" w:rsidRPr="003676A3">
        <w:rPr>
          <w:bCs/>
        </w:rPr>
        <w:t xml:space="preserve">makes a motion to </w:t>
      </w:r>
      <w:r w:rsidR="001A04C9">
        <w:rPr>
          <w:bCs/>
        </w:rPr>
        <w:t>accept</w:t>
      </w:r>
      <w:r w:rsidR="00320264">
        <w:rPr>
          <w:bCs/>
        </w:rPr>
        <w:t xml:space="preserve"> the minutes</w:t>
      </w:r>
      <w:r w:rsidR="00397A4C" w:rsidRPr="003676A3">
        <w:rPr>
          <w:bCs/>
        </w:rPr>
        <w:t xml:space="preserve">, </w:t>
      </w:r>
      <w:r>
        <w:rPr>
          <w:bCs/>
        </w:rPr>
        <w:t>Marsha</w:t>
      </w:r>
      <w:r w:rsidR="00526FD2">
        <w:rPr>
          <w:bCs/>
        </w:rPr>
        <w:t xml:space="preserve"> </w:t>
      </w:r>
      <w:r w:rsidR="00397A4C" w:rsidRPr="003676A3">
        <w:rPr>
          <w:bCs/>
        </w:rPr>
        <w:t>seconds, and the motion carries unanimously</w:t>
      </w:r>
      <w:r w:rsidR="00397A4C" w:rsidRPr="003676A3">
        <w:rPr>
          <w:b/>
          <w:bCs/>
        </w:rPr>
        <w:t xml:space="preserve">. </w:t>
      </w:r>
    </w:p>
    <w:p w14:paraId="26BB1F92" w14:textId="77777777" w:rsidR="00397A4C" w:rsidRPr="003676A3" w:rsidRDefault="00397A4C" w:rsidP="00397A4C">
      <w:pPr>
        <w:rPr>
          <w:b/>
          <w:bCs/>
        </w:rPr>
      </w:pPr>
    </w:p>
    <w:p w14:paraId="73B6FB54" w14:textId="3A2BB9E8" w:rsidR="00397A4C" w:rsidRPr="003676A3" w:rsidRDefault="008557C3" w:rsidP="00397A4C">
      <w:r>
        <w:rPr>
          <w:b/>
          <w:bCs/>
        </w:rPr>
        <w:t>T</w:t>
      </w:r>
      <w:r w:rsidR="00397A4C" w:rsidRPr="003676A3">
        <w:rPr>
          <w:b/>
          <w:bCs/>
        </w:rPr>
        <w:t>reasurer's Report:</w:t>
      </w:r>
      <w:r w:rsidR="00320264">
        <w:rPr>
          <w:b/>
          <w:bCs/>
        </w:rPr>
        <w:t xml:space="preserve"> </w:t>
      </w:r>
      <w:r w:rsidR="00526FD2">
        <w:rPr>
          <w:bCs/>
        </w:rPr>
        <w:t xml:space="preserve"> </w:t>
      </w:r>
      <w:r>
        <w:rPr>
          <w:bCs/>
        </w:rPr>
        <w:t>S</w:t>
      </w:r>
      <w:r w:rsidR="00FE7203">
        <w:rPr>
          <w:bCs/>
        </w:rPr>
        <w:t>teve</w:t>
      </w:r>
      <w:r>
        <w:rPr>
          <w:bCs/>
        </w:rPr>
        <w:t xml:space="preserve"> </w:t>
      </w:r>
      <w:r w:rsidR="00397A4C" w:rsidRPr="003676A3">
        <w:t xml:space="preserve">makes a motion to accept the </w:t>
      </w:r>
      <w:r w:rsidR="00397A4C">
        <w:t>r</w:t>
      </w:r>
      <w:r w:rsidR="00397A4C" w:rsidRPr="003676A3">
        <w:t xml:space="preserve">eport, </w:t>
      </w:r>
      <w:r w:rsidR="00FE7203">
        <w:t>Pau</w:t>
      </w:r>
      <w:r w:rsidR="00526FD2">
        <w:t>l</w:t>
      </w:r>
      <w:r w:rsidR="00397A4C" w:rsidRPr="003676A3">
        <w:t xml:space="preserve"> seconds, and the </w:t>
      </w:r>
      <w:r w:rsidR="00397A4C">
        <w:t>r</w:t>
      </w:r>
      <w:r w:rsidR="00397A4C" w:rsidRPr="003676A3">
        <w:t xml:space="preserve">eport is accepted unanimously. </w:t>
      </w:r>
    </w:p>
    <w:p w14:paraId="4DD4B6CF" w14:textId="77777777" w:rsidR="00397A4C" w:rsidRPr="003676A3" w:rsidRDefault="00397A4C" w:rsidP="00397A4C">
      <w:r w:rsidRPr="003676A3">
        <w:t xml:space="preserve">                     </w:t>
      </w:r>
    </w:p>
    <w:p w14:paraId="7475EF40" w14:textId="7D6D76C1" w:rsidR="00397A4C" w:rsidRDefault="00397A4C" w:rsidP="00397A4C">
      <w:pPr>
        <w:rPr>
          <w:bCs/>
        </w:rPr>
      </w:pPr>
      <w:r w:rsidRPr="003676A3">
        <w:rPr>
          <w:b/>
          <w:bCs/>
        </w:rPr>
        <w:t xml:space="preserve">Bills </w:t>
      </w:r>
      <w:r w:rsidR="00B275F5">
        <w:rPr>
          <w:b/>
          <w:bCs/>
        </w:rPr>
        <w:t>t</w:t>
      </w:r>
      <w:r w:rsidR="009C5CEE">
        <w:rPr>
          <w:b/>
          <w:bCs/>
        </w:rPr>
        <w:t xml:space="preserve">o </w:t>
      </w:r>
      <w:r w:rsidR="00B275F5">
        <w:rPr>
          <w:b/>
          <w:bCs/>
        </w:rPr>
        <w:t>b</w:t>
      </w:r>
      <w:r w:rsidRPr="003676A3">
        <w:rPr>
          <w:b/>
          <w:bCs/>
        </w:rPr>
        <w:t>e Paid:</w:t>
      </w:r>
      <w:r w:rsidR="00FE7203">
        <w:rPr>
          <w:b/>
          <w:bCs/>
        </w:rPr>
        <w:t xml:space="preserve">  </w:t>
      </w:r>
      <w:r w:rsidR="006C33DD">
        <w:t xml:space="preserve">Fourth quarter wages will be paid upon reimbursement by the state.  </w:t>
      </w:r>
      <w:r w:rsidR="00FE7203">
        <w:t>Paul</w:t>
      </w:r>
      <w:r w:rsidR="008557C3" w:rsidRPr="008557C3">
        <w:rPr>
          <w:bCs/>
        </w:rPr>
        <w:t xml:space="preserve"> </w:t>
      </w:r>
      <w:r w:rsidR="00320264">
        <w:rPr>
          <w:bCs/>
        </w:rPr>
        <w:t>makes a motion to pay the bill</w:t>
      </w:r>
      <w:r w:rsidR="00D501EF">
        <w:rPr>
          <w:bCs/>
        </w:rPr>
        <w:t>s</w:t>
      </w:r>
      <w:r w:rsidRPr="003676A3">
        <w:rPr>
          <w:bCs/>
        </w:rPr>
        <w:t xml:space="preserve">, </w:t>
      </w:r>
      <w:r w:rsidR="00FE7203">
        <w:rPr>
          <w:bCs/>
        </w:rPr>
        <w:t>Steve</w:t>
      </w:r>
      <w:r w:rsidRPr="003676A3">
        <w:rPr>
          <w:bCs/>
        </w:rPr>
        <w:t xml:space="preserve"> seconds, and the motion carries unanimously.  </w:t>
      </w:r>
    </w:p>
    <w:p w14:paraId="6B685219" w14:textId="77777777" w:rsidR="00320264" w:rsidRPr="003676A3" w:rsidRDefault="00320264" w:rsidP="00397A4C">
      <w:pPr>
        <w:rPr>
          <w:bCs/>
        </w:rPr>
      </w:pPr>
    </w:p>
    <w:p w14:paraId="1C227FFF" w14:textId="7F1D115F" w:rsidR="00397A4C" w:rsidRPr="003676A3" w:rsidRDefault="00397A4C" w:rsidP="00397A4C">
      <w:pPr>
        <w:rPr>
          <w:bCs/>
        </w:rPr>
      </w:pPr>
      <w:r w:rsidRPr="003676A3">
        <w:rPr>
          <w:b/>
          <w:bCs/>
        </w:rPr>
        <w:t>District Manager’s Report:</w:t>
      </w:r>
      <w:r w:rsidR="006C33DD">
        <w:rPr>
          <w:b/>
          <w:bCs/>
        </w:rPr>
        <w:t xml:space="preserve">  </w:t>
      </w:r>
      <w:r w:rsidR="006C33DD" w:rsidRPr="006C33DD">
        <w:t>Marsha</w:t>
      </w:r>
      <w:r w:rsidR="0081513A">
        <w:rPr>
          <w:bCs/>
        </w:rPr>
        <w:t xml:space="preserve"> </w:t>
      </w:r>
      <w:r w:rsidRPr="003676A3">
        <w:rPr>
          <w:bCs/>
        </w:rPr>
        <w:t xml:space="preserve">makes a motion to accept the report, </w:t>
      </w:r>
      <w:r w:rsidR="006C33DD">
        <w:rPr>
          <w:bCs/>
        </w:rPr>
        <w:t>Steve</w:t>
      </w:r>
      <w:r w:rsidRPr="003676A3">
        <w:rPr>
          <w:bCs/>
        </w:rPr>
        <w:t xml:space="preserve"> seconds, and the report is accepted unanimously.</w:t>
      </w:r>
    </w:p>
    <w:p w14:paraId="7295174D" w14:textId="77777777" w:rsidR="00397A4C" w:rsidRPr="003676A3" w:rsidRDefault="00397A4C" w:rsidP="00397A4C">
      <w:pPr>
        <w:rPr>
          <w:bCs/>
        </w:rPr>
      </w:pPr>
    </w:p>
    <w:p w14:paraId="5CABD19E" w14:textId="0F1DC0EF" w:rsidR="00397A4C" w:rsidRDefault="0043022D" w:rsidP="00397A4C">
      <w:pPr>
        <w:rPr>
          <w:bCs/>
        </w:rPr>
      </w:pPr>
      <w:r>
        <w:rPr>
          <w:b/>
          <w:bCs/>
        </w:rPr>
        <w:t xml:space="preserve">Conservation Resource Technician </w:t>
      </w:r>
      <w:r w:rsidR="00397A4C" w:rsidRPr="003676A3">
        <w:rPr>
          <w:b/>
          <w:bCs/>
        </w:rPr>
        <w:t>Report:</w:t>
      </w:r>
      <w:r w:rsidR="006C33DD">
        <w:rPr>
          <w:b/>
          <w:bCs/>
        </w:rPr>
        <w:t xml:space="preserve">  </w:t>
      </w:r>
      <w:r w:rsidR="006C33DD">
        <w:t>The Seneca brine leak was discovered through a routine inspection</w:t>
      </w:r>
      <w:r w:rsidR="00EC11FC">
        <w:t>.  Change</w:t>
      </w:r>
      <w:r w:rsidR="00C75AA3">
        <w:t>s</w:t>
      </w:r>
      <w:r w:rsidR="00EC11FC">
        <w:t xml:space="preserve"> in the Driftwood Br. water quality at the SRBC remote monitoring station was detected but still within acceptable limits.  In order to get relevant entities in the info loop, </w:t>
      </w:r>
      <w:proofErr w:type="spellStart"/>
      <w:r w:rsidR="00EC11FC">
        <w:t>Jaci</w:t>
      </w:r>
      <w:proofErr w:type="spellEnd"/>
      <w:r w:rsidR="00EC11FC">
        <w:t xml:space="preserve"> will inform DEP that the CCCD has concerns that county EMS and the Emporium Water Co. </w:t>
      </w:r>
      <w:proofErr w:type="spellStart"/>
      <w:r w:rsidR="00EC11FC">
        <w:t>were</w:t>
      </w:r>
      <w:proofErr w:type="spellEnd"/>
      <w:r w:rsidR="00EC11FC">
        <w:t xml:space="preserve"> not informed of the leak</w:t>
      </w:r>
      <w:r w:rsidR="00C75AA3">
        <w:t xml:space="preserve"> in a timely fashion</w:t>
      </w:r>
      <w:r w:rsidR="00EC11FC">
        <w:t xml:space="preserve">.  </w:t>
      </w:r>
      <w:r w:rsidR="00E24EBE">
        <w:t>Steve</w:t>
      </w:r>
      <w:r w:rsidR="00397A4C" w:rsidRPr="003676A3">
        <w:rPr>
          <w:bCs/>
        </w:rPr>
        <w:t xml:space="preserve"> makes a motion to accept the report, </w:t>
      </w:r>
      <w:r w:rsidR="00E24EBE">
        <w:rPr>
          <w:bCs/>
        </w:rPr>
        <w:t>Paul</w:t>
      </w:r>
      <w:r w:rsidR="00397A4C" w:rsidRPr="003676A3">
        <w:rPr>
          <w:bCs/>
        </w:rPr>
        <w:t xml:space="preserve"> seconds, and the report is accepted unanimously.</w:t>
      </w:r>
    </w:p>
    <w:p w14:paraId="188F6B0E" w14:textId="510AB90C" w:rsidR="001B3DC6" w:rsidRDefault="001B3DC6" w:rsidP="00397A4C">
      <w:pPr>
        <w:rPr>
          <w:bCs/>
        </w:rPr>
      </w:pPr>
    </w:p>
    <w:p w14:paraId="2A8C2642" w14:textId="6712777B" w:rsidR="00752532" w:rsidRDefault="001B3DC6" w:rsidP="00752532">
      <w:pPr>
        <w:rPr>
          <w:bCs/>
        </w:rPr>
      </w:pPr>
      <w:r w:rsidRPr="001B3DC6">
        <w:rPr>
          <w:b/>
          <w:bCs/>
        </w:rPr>
        <w:t xml:space="preserve">Watershed </w:t>
      </w:r>
      <w:r>
        <w:rPr>
          <w:b/>
          <w:bCs/>
        </w:rPr>
        <w:t>Technician</w:t>
      </w:r>
      <w:r w:rsidRPr="001B3DC6">
        <w:rPr>
          <w:b/>
          <w:bCs/>
        </w:rPr>
        <w:t>’s Report:</w:t>
      </w:r>
      <w:r>
        <w:rPr>
          <w:bCs/>
        </w:rPr>
        <w:t xml:space="preserve">  </w:t>
      </w:r>
      <w:r w:rsidR="00E24EBE">
        <w:rPr>
          <w:bCs/>
        </w:rPr>
        <w:t xml:space="preserve">The SLF signs supplied by the PA Dept. of Ag are of an educational nature.  The tree species that the CD applied for through the 10 </w:t>
      </w:r>
      <w:proofErr w:type="gramStart"/>
      <w:r w:rsidR="00E24EBE">
        <w:rPr>
          <w:bCs/>
        </w:rPr>
        <w:t>Million</w:t>
      </w:r>
      <w:proofErr w:type="gramEnd"/>
      <w:r w:rsidR="00E24EBE">
        <w:rPr>
          <w:bCs/>
        </w:rPr>
        <w:t xml:space="preserve"> Tree Partnership are typically planted in areas closer to the Chesapeake Bay but are suitable for the ~10 acres wanting to be planted by the district.  Paul</w:t>
      </w:r>
      <w:r>
        <w:rPr>
          <w:bCs/>
        </w:rPr>
        <w:t xml:space="preserve"> makes a motion to accept the </w:t>
      </w:r>
      <w:r w:rsidR="00752532">
        <w:rPr>
          <w:bCs/>
        </w:rPr>
        <w:t xml:space="preserve">report, </w:t>
      </w:r>
      <w:r w:rsidR="00E24EBE">
        <w:rPr>
          <w:bCs/>
        </w:rPr>
        <w:t>Marsha</w:t>
      </w:r>
      <w:r w:rsidR="00752532">
        <w:rPr>
          <w:bCs/>
        </w:rPr>
        <w:t xml:space="preserve"> </w:t>
      </w:r>
      <w:r>
        <w:rPr>
          <w:bCs/>
        </w:rPr>
        <w:t>seconds, and the report is accepted unani</w:t>
      </w:r>
      <w:r w:rsidR="00752532">
        <w:rPr>
          <w:bCs/>
        </w:rPr>
        <w:t>mously.</w:t>
      </w:r>
    </w:p>
    <w:p w14:paraId="0830B52B" w14:textId="77777777" w:rsidR="00752532" w:rsidRDefault="00752532" w:rsidP="00752532">
      <w:pPr>
        <w:rPr>
          <w:bCs/>
        </w:rPr>
      </w:pPr>
    </w:p>
    <w:p w14:paraId="0D31A16D" w14:textId="7AAD3B38" w:rsidR="00752532" w:rsidRPr="00752532" w:rsidRDefault="00752532" w:rsidP="00752532">
      <w:pPr>
        <w:rPr>
          <w:bCs/>
        </w:rPr>
      </w:pPr>
      <w:r w:rsidRPr="00752532">
        <w:rPr>
          <w:b/>
        </w:rPr>
        <w:t>Administrative Assistant Report:</w:t>
      </w:r>
      <w:r w:rsidR="00E24EBE">
        <w:rPr>
          <w:bCs/>
        </w:rPr>
        <w:t xml:space="preserve">  Trout eggs for the school program were delivered last Wednesday.</w:t>
      </w:r>
      <w:r>
        <w:rPr>
          <w:b/>
        </w:rPr>
        <w:t xml:space="preserve">  </w:t>
      </w:r>
      <w:r w:rsidR="00E24EBE" w:rsidRPr="00E24EBE">
        <w:rPr>
          <w:bCs/>
        </w:rPr>
        <w:t>Marsha</w:t>
      </w:r>
      <w:r w:rsidRPr="00E24EBE">
        <w:rPr>
          <w:bCs/>
        </w:rPr>
        <w:t xml:space="preserve"> </w:t>
      </w:r>
      <w:r>
        <w:rPr>
          <w:bCs/>
        </w:rPr>
        <w:t xml:space="preserve">makes a motion to accept the report, </w:t>
      </w:r>
      <w:r w:rsidR="00E24EBE">
        <w:rPr>
          <w:bCs/>
        </w:rPr>
        <w:t>Steve</w:t>
      </w:r>
      <w:r>
        <w:rPr>
          <w:bCs/>
        </w:rPr>
        <w:t xml:space="preserve"> seconds, and the report is accepted unanimously.</w:t>
      </w:r>
    </w:p>
    <w:p w14:paraId="469582EC" w14:textId="77777777" w:rsidR="00397A4C" w:rsidRPr="00752532" w:rsidRDefault="00397A4C" w:rsidP="00397A4C">
      <w:pPr>
        <w:rPr>
          <w:b/>
        </w:rPr>
      </w:pPr>
    </w:p>
    <w:p w14:paraId="7069EC56" w14:textId="3650E4F8" w:rsidR="00320264" w:rsidRDefault="00397A4C" w:rsidP="00397A4C">
      <w:pPr>
        <w:rPr>
          <w:b/>
          <w:bCs/>
        </w:rPr>
      </w:pPr>
      <w:r w:rsidRPr="003676A3">
        <w:rPr>
          <w:b/>
          <w:bCs/>
        </w:rPr>
        <w:lastRenderedPageBreak/>
        <w:t>QAB / D</w:t>
      </w:r>
      <w:r w:rsidR="009C502F">
        <w:rPr>
          <w:b/>
          <w:bCs/>
        </w:rPr>
        <w:t>irt &amp; Gravel</w:t>
      </w:r>
      <w:r w:rsidRPr="003676A3">
        <w:rPr>
          <w:b/>
          <w:bCs/>
        </w:rPr>
        <w:t>:</w:t>
      </w:r>
      <w:r w:rsidR="00E24EBE">
        <w:t xml:space="preserve">   Todd has just completed summary reports.  He has been informally in contact with the townships about upcoming projects.  He will be contacting Gibson Twp. about </w:t>
      </w:r>
      <w:r w:rsidR="00C75AA3">
        <w:t xml:space="preserve">their </w:t>
      </w:r>
      <w:r w:rsidR="00E24EBE">
        <w:t>qualified personnel</w:t>
      </w:r>
      <w:r w:rsidR="00C75AA3">
        <w:t>, if any</w:t>
      </w:r>
      <w:r w:rsidR="00E24EBE">
        <w:t>.</w:t>
      </w:r>
      <w:r w:rsidR="00B26489">
        <w:rPr>
          <w:b/>
          <w:bCs/>
        </w:rPr>
        <w:t xml:space="preserve">  </w:t>
      </w:r>
    </w:p>
    <w:p w14:paraId="4A299F90" w14:textId="77777777" w:rsidR="006649C2" w:rsidRPr="003676A3" w:rsidRDefault="006649C2" w:rsidP="00397A4C">
      <w:pPr>
        <w:rPr>
          <w:bCs/>
        </w:rPr>
      </w:pPr>
    </w:p>
    <w:p w14:paraId="21C45D76" w14:textId="77777777" w:rsidR="00C97016" w:rsidRDefault="009C502F" w:rsidP="00397A4C">
      <w:r>
        <w:rPr>
          <w:b/>
          <w:bCs/>
        </w:rPr>
        <w:t xml:space="preserve">Agency Reports:  </w:t>
      </w:r>
      <w:r w:rsidR="00E24EBE" w:rsidRPr="00666C59">
        <w:rPr>
          <w:u w:val="single"/>
        </w:rPr>
        <w:t xml:space="preserve">NRCS (Amanda): </w:t>
      </w:r>
      <w:r w:rsidR="00E24EBE">
        <w:t xml:space="preserve"> The Civil Rights Res</w:t>
      </w:r>
      <w:r w:rsidR="00C97016">
        <w:t>p</w:t>
      </w:r>
      <w:r w:rsidR="00E24EBE">
        <w:t>onsibilities</w:t>
      </w:r>
      <w:r w:rsidR="00C97016">
        <w:t xml:space="preserve"> for Partners Checklist is reviewed.  Local work groups for EQIP rankings will be meeting in March in Elk Co.  EQIP applications are being processed.  Applications for CSP (forestry and Ag) are due 02 May.  The 2 years wait period for CSP is being waived.  There will be no federal monies available locally for Gypsy moth spraying.</w:t>
      </w:r>
    </w:p>
    <w:p w14:paraId="2A9C909C" w14:textId="3B9523D2" w:rsidR="00397A4C" w:rsidRPr="003676A3" w:rsidRDefault="00C97016" w:rsidP="00397A4C">
      <w:pPr>
        <w:rPr>
          <w:bCs/>
        </w:rPr>
      </w:pPr>
      <w:r w:rsidRPr="00B62215">
        <w:rPr>
          <w:bCs/>
          <w:u w:val="single"/>
        </w:rPr>
        <w:t>DEP (</w:t>
      </w:r>
      <w:proofErr w:type="spellStart"/>
      <w:r>
        <w:rPr>
          <w:bCs/>
          <w:u w:val="single"/>
        </w:rPr>
        <w:t>Jaci</w:t>
      </w:r>
      <w:proofErr w:type="spellEnd"/>
      <w:r w:rsidRPr="00B62215">
        <w:rPr>
          <w:bCs/>
          <w:u w:val="single"/>
        </w:rPr>
        <w:t>):</w:t>
      </w:r>
      <w:r>
        <w:rPr>
          <w:bCs/>
        </w:rPr>
        <w:t xml:space="preserve">  </w:t>
      </w:r>
      <w:r>
        <w:t>Out of 65 Growing Greener grants (G/G) that were awarded, 19 went to CDs ($4.5 million).  Less funding was distributed through G/G this past year.  PACD applied for 2 G/G grants.  Statements of Financial Interest</w:t>
      </w:r>
      <w:r w:rsidR="00BA571A">
        <w:t>s are due</w:t>
      </w:r>
      <w:r w:rsidR="00666C59">
        <w:t xml:space="preserve"> in the SCC office </w:t>
      </w:r>
      <w:r w:rsidR="00BA571A">
        <w:t>from district directors by 01 May.</w:t>
      </w:r>
      <w:r w:rsidR="00666C59">
        <w:t xml:space="preserve">  </w:t>
      </w:r>
      <w:proofErr w:type="spellStart"/>
      <w:r w:rsidR="00666C59">
        <w:t>Jaci</w:t>
      </w:r>
      <w:proofErr w:type="spellEnd"/>
      <w:r w:rsidR="00666C59">
        <w:t xml:space="preserve"> was not aware of Dave</w:t>
      </w:r>
      <w:r w:rsidR="00C75AA3">
        <w:t xml:space="preserve"> </w:t>
      </w:r>
      <w:proofErr w:type="spellStart"/>
      <w:r w:rsidR="00C75AA3">
        <w:t>Gelnett</w:t>
      </w:r>
      <w:r w:rsidR="00666C59">
        <w:t>’s</w:t>
      </w:r>
      <w:proofErr w:type="spellEnd"/>
      <w:r w:rsidR="00666C59">
        <w:t xml:space="preserve"> appointment to the CCCD board.</w:t>
      </w:r>
    </w:p>
    <w:p w14:paraId="536483C4" w14:textId="77777777" w:rsidR="00397A4C" w:rsidRPr="003676A3" w:rsidRDefault="00397A4C" w:rsidP="00397A4C">
      <w:pPr>
        <w:rPr>
          <w:bCs/>
        </w:rPr>
      </w:pPr>
    </w:p>
    <w:p w14:paraId="2C03CA92" w14:textId="56CD9784" w:rsidR="00397A4C" w:rsidRDefault="00D1731C" w:rsidP="006649C2">
      <w:pPr>
        <w:rPr>
          <w:bCs/>
        </w:rPr>
      </w:pPr>
      <w:r>
        <w:rPr>
          <w:b/>
          <w:bCs/>
        </w:rPr>
        <w:t xml:space="preserve">OLD </w:t>
      </w:r>
      <w:r w:rsidR="00397A4C" w:rsidRPr="003676A3">
        <w:rPr>
          <w:b/>
          <w:bCs/>
        </w:rPr>
        <w:t>BUSINESS</w:t>
      </w:r>
      <w:r w:rsidR="009C502F">
        <w:rPr>
          <w:b/>
          <w:bCs/>
        </w:rPr>
        <w:t>:</w:t>
      </w:r>
      <w:r w:rsidR="00666C59">
        <w:rPr>
          <w:b/>
          <w:bCs/>
        </w:rPr>
        <w:t xml:space="preserve">  </w:t>
      </w:r>
      <w:r w:rsidR="00666C59">
        <w:t>None</w:t>
      </w:r>
      <w:r w:rsidR="00C779AC">
        <w:rPr>
          <w:bCs/>
        </w:rPr>
        <w:t xml:space="preserve">  </w:t>
      </w:r>
    </w:p>
    <w:p w14:paraId="111324C7" w14:textId="77777777" w:rsidR="006649C2" w:rsidRDefault="006649C2" w:rsidP="006649C2">
      <w:pPr>
        <w:rPr>
          <w:bCs/>
        </w:rPr>
      </w:pPr>
    </w:p>
    <w:p w14:paraId="20F7EC7E" w14:textId="17B37F49" w:rsidR="003903F9" w:rsidRDefault="00397A4C" w:rsidP="00397A4C">
      <w:r>
        <w:rPr>
          <w:b/>
          <w:bCs/>
        </w:rPr>
        <w:t>NEW BUSINESS:</w:t>
      </w:r>
      <w:r w:rsidR="00666C59">
        <w:t xml:space="preserve">  </w:t>
      </w:r>
      <w:r w:rsidR="00666C59" w:rsidRPr="00666C59">
        <w:rPr>
          <w:u w:val="single"/>
        </w:rPr>
        <w:t>Northwest Grazing Conference – Scholarships</w:t>
      </w:r>
      <w:r w:rsidR="00397E43" w:rsidRPr="00666C59">
        <w:rPr>
          <w:b/>
          <w:bCs/>
          <w:u w:val="single"/>
        </w:rPr>
        <w:t xml:space="preserve"> </w:t>
      </w:r>
      <w:r w:rsidR="00666C59" w:rsidRPr="00666C59">
        <w:rPr>
          <w:u w:val="single"/>
        </w:rPr>
        <w:t>for local farmers to attend</w:t>
      </w:r>
      <w:r w:rsidR="00C75AA3">
        <w:rPr>
          <w:u w:val="single"/>
        </w:rPr>
        <w:t>,</w:t>
      </w:r>
      <w:r w:rsidR="00666C59" w:rsidRPr="00666C59">
        <w:rPr>
          <w:u w:val="single"/>
        </w:rPr>
        <w:t xml:space="preserve"> $45 per person</w:t>
      </w:r>
      <w:r w:rsidR="00666C59">
        <w:rPr>
          <w:u w:val="single"/>
        </w:rPr>
        <w:t>:</w:t>
      </w:r>
      <w:r w:rsidR="00666C59">
        <w:t xml:space="preserve">  It is to be held for 1 day in March in Clarion.  Typically, 4 to 5 individuals attend.  Steve makes a motion to fund NW Grazing Conference scholarships </w:t>
      </w:r>
      <w:r w:rsidR="00C75AA3">
        <w:t>for</w:t>
      </w:r>
      <w:r w:rsidR="00666C59">
        <w:t xml:space="preserve"> local farmers that will </w:t>
      </w:r>
      <w:r w:rsidR="00C75AA3">
        <w:t xml:space="preserve">be </w:t>
      </w:r>
      <w:r w:rsidR="00666C59">
        <w:t>attend</w:t>
      </w:r>
      <w:r w:rsidR="00C75AA3">
        <w:t>ing</w:t>
      </w:r>
      <w:r w:rsidR="00666C59">
        <w:t>, Paul seconds</w:t>
      </w:r>
      <w:r w:rsidR="00B57871">
        <w:t>,</w:t>
      </w:r>
      <w:r w:rsidR="00666C59">
        <w:t xml:space="preserve"> and the motion passes unanimously.</w:t>
      </w:r>
    </w:p>
    <w:p w14:paraId="4199C892" w14:textId="10C465B0" w:rsidR="00B57871" w:rsidRDefault="00B57871" w:rsidP="00397A4C">
      <w:r w:rsidRPr="00B57871">
        <w:rPr>
          <w:u w:val="single"/>
        </w:rPr>
        <w:t>PA Envirothon Donation:</w:t>
      </w:r>
      <w:r>
        <w:t xml:space="preserve">  The District has received a request for a donation which in the past has typically been $100.  Marsha makes a motion to donate $100.00 to the Envirothon, Paul seconds, and the motion passes unanimously.</w:t>
      </w:r>
    </w:p>
    <w:p w14:paraId="597DD7AB" w14:textId="5CEA4F39" w:rsidR="00B57871" w:rsidRDefault="00B57871" w:rsidP="00397A4C">
      <w:r>
        <w:rPr>
          <w:u w:val="single"/>
        </w:rPr>
        <w:t>Cameron County School Scholarship Discussion:</w:t>
      </w:r>
      <w:r>
        <w:t xml:space="preserve">  Previously, $1000 has been offered as a scholarship for CCHS graduates that intend to major in Ag or science-related curriculums in a post-high school education.  Applications involve composing a </w:t>
      </w:r>
      <w:r w:rsidR="00C75AA3">
        <w:t>1-to-2-page</w:t>
      </w:r>
      <w:r>
        <w:t xml:space="preserve"> essay.  In lieu of a scholarship, a CCCD internship may be an </w:t>
      </w:r>
      <w:r w:rsidR="00C75AA3">
        <w:t>option</w:t>
      </w:r>
      <w:r>
        <w:t>.  That option would have to be approved by the County.  The discussion is table until March’s meeting when Lori may be able to attend and provide her insight.  In the meantime, Todd will approach the County about the matter.</w:t>
      </w:r>
    </w:p>
    <w:p w14:paraId="5CB0ED89" w14:textId="57C0FAF3" w:rsidR="00B57871" w:rsidRPr="00B57871" w:rsidRDefault="00B57871" w:rsidP="00397A4C">
      <w:r>
        <w:rPr>
          <w:u w:val="single"/>
        </w:rPr>
        <w:t>Headwaters Sinnemahoning Watershed Grant Program:</w:t>
      </w:r>
      <w:r w:rsidR="00021618">
        <w:t xml:space="preserve">  Todd reviews the SSWGP Round 14 Applications spreadsheet distributed to those in attendance.</w:t>
      </w:r>
    </w:p>
    <w:p w14:paraId="2E786170" w14:textId="530925B2" w:rsidR="009C502F" w:rsidRDefault="00397E43" w:rsidP="00397A4C">
      <w:pPr>
        <w:rPr>
          <w:b/>
          <w:bCs/>
        </w:rPr>
      </w:pPr>
      <w:r>
        <w:rPr>
          <w:bCs/>
        </w:rPr>
        <w:t xml:space="preserve">   </w:t>
      </w:r>
    </w:p>
    <w:p w14:paraId="5B3EDEB3" w14:textId="4A4DA8B9" w:rsidR="00397A4C" w:rsidRPr="00774A69" w:rsidRDefault="00397A4C" w:rsidP="006649C2">
      <w:pPr>
        <w:rPr>
          <w:bCs/>
        </w:rPr>
      </w:pPr>
      <w:r>
        <w:rPr>
          <w:b/>
          <w:bCs/>
        </w:rPr>
        <w:t>GOOD OF THE ORDER:</w:t>
      </w:r>
      <w:r w:rsidR="00021618">
        <w:t xml:space="preserve">  Steve comments that the water quality of Cameron County’s waterways is </w:t>
      </w:r>
      <w:r w:rsidR="005D7CB1">
        <w:t xml:space="preserve">now considered </w:t>
      </w:r>
      <w:r w:rsidR="00021618">
        <w:t>the best in PA.</w:t>
      </w:r>
      <w:r w:rsidR="003903F9">
        <w:rPr>
          <w:bCs/>
        </w:rPr>
        <w:t xml:space="preserve">  </w:t>
      </w:r>
    </w:p>
    <w:p w14:paraId="15F27124" w14:textId="77777777" w:rsidR="00397A4C" w:rsidRPr="006963B6" w:rsidRDefault="00397A4C" w:rsidP="00397A4C">
      <w:pPr>
        <w:rPr>
          <w:b/>
          <w:bCs/>
        </w:rPr>
      </w:pPr>
    </w:p>
    <w:p w14:paraId="10EB2C13" w14:textId="39221F98" w:rsidR="00397A4C" w:rsidRDefault="00320264" w:rsidP="00397A4C">
      <w:pPr>
        <w:rPr>
          <w:bCs/>
        </w:rPr>
      </w:pPr>
      <w:r w:rsidRPr="003676A3">
        <w:rPr>
          <w:b/>
          <w:bCs/>
        </w:rPr>
        <w:t>ADJOURNMENT</w:t>
      </w:r>
      <w:r w:rsidR="00397A4C" w:rsidRPr="003676A3">
        <w:rPr>
          <w:b/>
          <w:bCs/>
        </w:rPr>
        <w:t>:</w:t>
      </w:r>
      <w:r w:rsidR="00021618">
        <w:t xml:space="preserve">  Kirk</w:t>
      </w:r>
      <w:r w:rsidR="00397A4C">
        <w:rPr>
          <w:bCs/>
        </w:rPr>
        <w:t xml:space="preserve"> </w:t>
      </w:r>
      <w:r w:rsidR="00397A4C" w:rsidRPr="003676A3">
        <w:rPr>
          <w:bCs/>
        </w:rPr>
        <w:t>makes a motion to adjourn,</w:t>
      </w:r>
      <w:r w:rsidR="00397A4C">
        <w:rPr>
          <w:bCs/>
        </w:rPr>
        <w:t xml:space="preserve"> </w:t>
      </w:r>
      <w:r w:rsidR="00021618">
        <w:rPr>
          <w:bCs/>
        </w:rPr>
        <w:t>Steve</w:t>
      </w:r>
      <w:r w:rsidR="003903F9">
        <w:rPr>
          <w:bCs/>
        </w:rPr>
        <w:t xml:space="preserve"> </w:t>
      </w:r>
      <w:r w:rsidR="00397A4C">
        <w:rPr>
          <w:bCs/>
        </w:rPr>
        <w:t>s</w:t>
      </w:r>
      <w:r w:rsidR="00397A4C" w:rsidRPr="003676A3">
        <w:rPr>
          <w:bCs/>
        </w:rPr>
        <w:t xml:space="preserve">econds, and the motion carries unanimously.  The meeting adjourns at </w:t>
      </w:r>
      <w:r w:rsidR="0043022D">
        <w:rPr>
          <w:bCs/>
        </w:rPr>
        <w:t>5</w:t>
      </w:r>
      <w:r w:rsidR="003903F9">
        <w:rPr>
          <w:bCs/>
        </w:rPr>
        <w:t>:</w:t>
      </w:r>
      <w:r w:rsidR="00021618">
        <w:rPr>
          <w:bCs/>
        </w:rPr>
        <w:t>46</w:t>
      </w:r>
      <w:r w:rsidR="00397A4C" w:rsidRPr="003676A3">
        <w:rPr>
          <w:bCs/>
        </w:rPr>
        <w:t xml:space="preserve"> PM.  The next meeting will be </w:t>
      </w:r>
      <w:r w:rsidR="00397A4C">
        <w:rPr>
          <w:bCs/>
        </w:rPr>
        <w:t>Mon</w:t>
      </w:r>
      <w:r w:rsidR="00397A4C" w:rsidRPr="003676A3">
        <w:rPr>
          <w:bCs/>
        </w:rPr>
        <w:t>day,</w:t>
      </w:r>
      <w:r w:rsidR="00021618">
        <w:rPr>
          <w:bCs/>
        </w:rPr>
        <w:t xml:space="preserve"> 14 March</w:t>
      </w:r>
      <w:r w:rsidR="00397A4C">
        <w:rPr>
          <w:bCs/>
        </w:rPr>
        <w:t xml:space="preserve"> 20</w:t>
      </w:r>
      <w:r w:rsidR="006D4E22">
        <w:rPr>
          <w:bCs/>
        </w:rPr>
        <w:t>2</w:t>
      </w:r>
      <w:r w:rsidR="00021618">
        <w:rPr>
          <w:bCs/>
        </w:rPr>
        <w:t>2</w:t>
      </w:r>
      <w:r w:rsidR="00397A4C" w:rsidRPr="003676A3">
        <w:rPr>
          <w:bCs/>
        </w:rPr>
        <w:t xml:space="preserve"> at </w:t>
      </w:r>
      <w:r w:rsidR="001B3DC6">
        <w:rPr>
          <w:bCs/>
        </w:rPr>
        <w:t>4</w:t>
      </w:r>
      <w:r w:rsidR="00397A4C" w:rsidRPr="003676A3">
        <w:rPr>
          <w:bCs/>
        </w:rPr>
        <w:t>:30 PM in the</w:t>
      </w:r>
      <w:r w:rsidR="001B3DC6">
        <w:rPr>
          <w:bCs/>
        </w:rPr>
        <w:t xml:space="preserve"> CCCD office</w:t>
      </w:r>
      <w:r w:rsidR="00397A4C" w:rsidRPr="003676A3">
        <w:rPr>
          <w:bCs/>
        </w:rPr>
        <w:t>.</w:t>
      </w:r>
    </w:p>
    <w:p w14:paraId="29069F02" w14:textId="77777777" w:rsidR="004767DF" w:rsidRDefault="004767DF" w:rsidP="00397A4C">
      <w:pPr>
        <w:rPr>
          <w:bCs/>
        </w:rPr>
      </w:pPr>
    </w:p>
    <w:p w14:paraId="7E0EDBDA" w14:textId="77777777" w:rsidR="004767DF" w:rsidRDefault="004767DF" w:rsidP="00397A4C">
      <w:pPr>
        <w:rPr>
          <w:bCs/>
        </w:rPr>
      </w:pPr>
    </w:p>
    <w:p w14:paraId="1B152904" w14:textId="77777777" w:rsidR="004767DF" w:rsidRDefault="004767DF" w:rsidP="00397A4C">
      <w:pPr>
        <w:rPr>
          <w:bCs/>
        </w:rPr>
      </w:pPr>
    </w:p>
    <w:p w14:paraId="15D34ACF" w14:textId="77777777" w:rsidR="004767DF" w:rsidRPr="003676A3" w:rsidRDefault="004767DF" w:rsidP="00397A4C">
      <w:pPr>
        <w:rPr>
          <w:bCs/>
          <w:sz w:val="22"/>
          <w:szCs w:val="22"/>
        </w:rPr>
      </w:pPr>
      <w:r>
        <w:rPr>
          <w:bCs/>
        </w:rPr>
        <w:tab/>
      </w:r>
      <w:r>
        <w:rPr>
          <w:bCs/>
        </w:rPr>
        <w:tab/>
      </w:r>
      <w:r>
        <w:rPr>
          <w:bCs/>
        </w:rPr>
        <w:tab/>
      </w:r>
      <w:r>
        <w:rPr>
          <w:bCs/>
        </w:rPr>
        <w:tab/>
      </w:r>
      <w:r>
        <w:rPr>
          <w:bCs/>
        </w:rPr>
        <w:tab/>
      </w:r>
      <w:r>
        <w:rPr>
          <w:bCs/>
        </w:rPr>
        <w:tab/>
      </w:r>
      <w:r>
        <w:rPr>
          <w:bCs/>
        </w:rPr>
        <w:tab/>
      </w:r>
      <w:r>
        <w:rPr>
          <w:bCs/>
        </w:rPr>
        <w:tab/>
      </w:r>
      <w:r>
        <w:rPr>
          <w:bCs/>
        </w:rPr>
        <w:tab/>
        <w:t xml:space="preserve">Kirk </w:t>
      </w:r>
      <w:proofErr w:type="spellStart"/>
      <w:r>
        <w:rPr>
          <w:bCs/>
        </w:rPr>
        <w:t>Bainey</w:t>
      </w:r>
      <w:proofErr w:type="spellEnd"/>
      <w:r>
        <w:rPr>
          <w:bCs/>
        </w:rPr>
        <w:t>, Secretary</w:t>
      </w:r>
    </w:p>
    <w:p w14:paraId="65E99E32" w14:textId="77777777" w:rsidR="0046444B" w:rsidRDefault="0046444B"/>
    <w:sectPr w:rsidR="0046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62C2"/>
    <w:multiLevelType w:val="hybridMultilevel"/>
    <w:tmpl w:val="885A7C4E"/>
    <w:lvl w:ilvl="0" w:tplc="9940CADA">
      <w:numFmt w:val="bullet"/>
      <w:lvlText w:val=""/>
      <w:lvlJc w:val="left"/>
      <w:pPr>
        <w:ind w:left="6840" w:hanging="360"/>
      </w:pPr>
      <w:rPr>
        <w:rFonts w:ascii="Symbol" w:eastAsia="Times New Roman" w:hAnsi="Symbol"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4E3C1A31"/>
    <w:multiLevelType w:val="hybridMultilevel"/>
    <w:tmpl w:val="D074684A"/>
    <w:lvl w:ilvl="0" w:tplc="42E23B36">
      <w:numFmt w:val="bullet"/>
      <w:lvlText w:val=""/>
      <w:lvlJc w:val="left"/>
      <w:pPr>
        <w:ind w:left="7560" w:hanging="360"/>
      </w:pPr>
      <w:rPr>
        <w:rFonts w:ascii="Symbol" w:eastAsia="Times New Roman" w:hAnsi="Symbol"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16cid:durableId="493225278">
    <w:abstractNumId w:val="0"/>
  </w:num>
  <w:num w:numId="2" w16cid:durableId="783227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C"/>
    <w:rsid w:val="00021618"/>
    <w:rsid w:val="000628E5"/>
    <w:rsid w:val="00103488"/>
    <w:rsid w:val="001A04C9"/>
    <w:rsid w:val="001B3DC6"/>
    <w:rsid w:val="001C3707"/>
    <w:rsid w:val="001F4E98"/>
    <w:rsid w:val="002512E0"/>
    <w:rsid w:val="00320264"/>
    <w:rsid w:val="003903F9"/>
    <w:rsid w:val="00397A4C"/>
    <w:rsid w:val="00397E43"/>
    <w:rsid w:val="003A6253"/>
    <w:rsid w:val="003E4EEF"/>
    <w:rsid w:val="003F2CA7"/>
    <w:rsid w:val="0043022D"/>
    <w:rsid w:val="0043268C"/>
    <w:rsid w:val="00442198"/>
    <w:rsid w:val="0046444B"/>
    <w:rsid w:val="00473269"/>
    <w:rsid w:val="004767DF"/>
    <w:rsid w:val="00494117"/>
    <w:rsid w:val="00526FD2"/>
    <w:rsid w:val="00563E50"/>
    <w:rsid w:val="005D7CB1"/>
    <w:rsid w:val="006649C2"/>
    <w:rsid w:val="00665377"/>
    <w:rsid w:val="00666C59"/>
    <w:rsid w:val="00683F3F"/>
    <w:rsid w:val="006C33DD"/>
    <w:rsid w:val="006D4E22"/>
    <w:rsid w:val="00715C64"/>
    <w:rsid w:val="00752532"/>
    <w:rsid w:val="00762825"/>
    <w:rsid w:val="00807F63"/>
    <w:rsid w:val="0081513A"/>
    <w:rsid w:val="00825560"/>
    <w:rsid w:val="00826447"/>
    <w:rsid w:val="008557C3"/>
    <w:rsid w:val="008A075E"/>
    <w:rsid w:val="008A693D"/>
    <w:rsid w:val="009C502F"/>
    <w:rsid w:val="009C5CEE"/>
    <w:rsid w:val="00B26489"/>
    <w:rsid w:val="00B275F5"/>
    <w:rsid w:val="00B57871"/>
    <w:rsid w:val="00B62215"/>
    <w:rsid w:val="00B70561"/>
    <w:rsid w:val="00BA571A"/>
    <w:rsid w:val="00BD249F"/>
    <w:rsid w:val="00C33D4F"/>
    <w:rsid w:val="00C75AA3"/>
    <w:rsid w:val="00C779AC"/>
    <w:rsid w:val="00C97016"/>
    <w:rsid w:val="00CD5393"/>
    <w:rsid w:val="00D1731C"/>
    <w:rsid w:val="00D23A61"/>
    <w:rsid w:val="00D501EF"/>
    <w:rsid w:val="00DE1BDB"/>
    <w:rsid w:val="00E24EBE"/>
    <w:rsid w:val="00E26EA1"/>
    <w:rsid w:val="00E645BD"/>
    <w:rsid w:val="00EC11FC"/>
    <w:rsid w:val="00F95882"/>
    <w:rsid w:val="00F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2891"/>
  <w15:docId w15:val="{31ADAE86-F699-4F6C-A297-031EED1D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7A4C"/>
    <w:pPr>
      <w:jc w:val="center"/>
    </w:pPr>
    <w:rPr>
      <w:b/>
      <w:bCs/>
      <w:sz w:val="28"/>
    </w:rPr>
  </w:style>
  <w:style w:type="character" w:customStyle="1" w:styleId="SubtitleChar">
    <w:name w:val="Subtitle Char"/>
    <w:basedOn w:val="DefaultParagraphFont"/>
    <w:link w:val="Subtitle"/>
    <w:rsid w:val="00397A4C"/>
    <w:rPr>
      <w:rFonts w:ascii="Times New Roman" w:eastAsia="Times New Roman" w:hAnsi="Times New Roman" w:cs="Times New Roman"/>
      <w:b/>
      <w:bCs/>
      <w:sz w:val="28"/>
      <w:szCs w:val="24"/>
    </w:rPr>
  </w:style>
  <w:style w:type="paragraph" w:styleId="ListParagraph">
    <w:name w:val="List Paragraph"/>
    <w:basedOn w:val="Normal"/>
    <w:uiPriority w:val="34"/>
    <w:qFormat/>
    <w:rsid w:val="006C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Bainey</dc:creator>
  <cp:lastModifiedBy>Jennifer Dixon</cp:lastModifiedBy>
  <cp:revision>2</cp:revision>
  <dcterms:created xsi:type="dcterms:W3CDTF">2022-04-18T17:28:00Z</dcterms:created>
  <dcterms:modified xsi:type="dcterms:W3CDTF">2022-04-18T17:28:00Z</dcterms:modified>
</cp:coreProperties>
</file>