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B64B" w14:textId="77777777" w:rsidR="009F1873" w:rsidRPr="009F1873" w:rsidRDefault="009F1873" w:rsidP="009F1873">
      <w:pPr>
        <w:spacing w:after="0"/>
        <w:jc w:val="center"/>
        <w:rPr>
          <w:b/>
          <w:bCs/>
          <w:sz w:val="24"/>
          <w:szCs w:val="24"/>
        </w:rPr>
      </w:pPr>
      <w:r w:rsidRPr="009F1873">
        <w:rPr>
          <w:b/>
          <w:bCs/>
          <w:sz w:val="24"/>
          <w:szCs w:val="24"/>
        </w:rPr>
        <w:t>Cameron County Conservation District</w:t>
      </w:r>
    </w:p>
    <w:p w14:paraId="232861F8" w14:textId="77777777" w:rsidR="009F1873" w:rsidRPr="009F1873" w:rsidRDefault="009F1873" w:rsidP="009F1873">
      <w:pPr>
        <w:spacing w:after="0"/>
        <w:jc w:val="center"/>
        <w:rPr>
          <w:b/>
          <w:bCs/>
          <w:sz w:val="24"/>
          <w:szCs w:val="24"/>
        </w:rPr>
      </w:pPr>
      <w:r w:rsidRPr="009F1873">
        <w:rPr>
          <w:b/>
          <w:bCs/>
          <w:sz w:val="24"/>
          <w:szCs w:val="24"/>
        </w:rPr>
        <w:t>Erosion and Sedimentation Control Plan</w:t>
      </w:r>
    </w:p>
    <w:p w14:paraId="5F433159" w14:textId="16AE4733" w:rsidR="009F1873" w:rsidRPr="009F1873" w:rsidRDefault="00632E1D" w:rsidP="009F187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Service and Inspection</w:t>
      </w:r>
      <w:r w:rsidR="009F1873" w:rsidRPr="009F1873">
        <w:rPr>
          <w:b/>
          <w:bCs/>
          <w:sz w:val="24"/>
          <w:szCs w:val="24"/>
        </w:rPr>
        <w:t xml:space="preserve"> Fee/</w:t>
      </w:r>
    </w:p>
    <w:p w14:paraId="2FC8FD66" w14:textId="77777777" w:rsidR="009F1873" w:rsidRDefault="009F1873" w:rsidP="009F1873">
      <w:pPr>
        <w:spacing w:after="0"/>
        <w:jc w:val="center"/>
        <w:rPr>
          <w:b/>
          <w:bCs/>
          <w:sz w:val="24"/>
          <w:szCs w:val="24"/>
        </w:rPr>
      </w:pPr>
      <w:r w:rsidRPr="009F1873">
        <w:rPr>
          <w:b/>
          <w:bCs/>
          <w:sz w:val="24"/>
          <w:szCs w:val="24"/>
        </w:rPr>
        <w:t>NPDES Permit Rule and Guidelines</w:t>
      </w:r>
    </w:p>
    <w:p w14:paraId="1062CDAC" w14:textId="77777777" w:rsidR="009F1873" w:rsidRPr="009F1873" w:rsidRDefault="009F1873" w:rsidP="009F1873">
      <w:pPr>
        <w:spacing w:after="0"/>
        <w:jc w:val="center"/>
        <w:rPr>
          <w:b/>
          <w:bCs/>
          <w:sz w:val="24"/>
          <w:szCs w:val="24"/>
        </w:rPr>
      </w:pPr>
    </w:p>
    <w:p w14:paraId="4CADF245" w14:textId="77777777" w:rsidR="009F1873" w:rsidRDefault="009F1873" w:rsidP="009F1873">
      <w:pPr>
        <w:spacing w:after="0"/>
      </w:pPr>
      <w:r w:rsidRPr="009F1873">
        <w:rPr>
          <w:b/>
          <w:bCs/>
        </w:rPr>
        <w:t>TITLE:</w:t>
      </w:r>
      <w:r>
        <w:t xml:space="preserve"> This resolution may be sited as the Cameron County Conservation District Fee Schedule for</w:t>
      </w:r>
    </w:p>
    <w:p w14:paraId="48340E18" w14:textId="77777777" w:rsidR="009F1873" w:rsidRDefault="009F1873" w:rsidP="009F1873">
      <w:pPr>
        <w:spacing w:after="0"/>
      </w:pPr>
      <w:r>
        <w:t>Erosion and Sedimentation Control Plan Review.</w:t>
      </w:r>
    </w:p>
    <w:p w14:paraId="6EBA684C" w14:textId="77777777" w:rsidR="009F1873" w:rsidRDefault="009F1873" w:rsidP="009F1873">
      <w:pPr>
        <w:spacing w:after="0"/>
      </w:pPr>
    </w:p>
    <w:p w14:paraId="100D7E12" w14:textId="77777777" w:rsidR="009F1873" w:rsidRDefault="009F1873" w:rsidP="009F1873">
      <w:pPr>
        <w:spacing w:after="0"/>
      </w:pPr>
      <w:r w:rsidRPr="009F1873">
        <w:rPr>
          <w:b/>
          <w:bCs/>
        </w:rPr>
        <w:t>AUTHORITY:</w:t>
      </w:r>
      <w:r>
        <w:t xml:space="preserve"> The Cameron County Conservation District is delegated with the responsibility to</w:t>
      </w:r>
    </w:p>
    <w:p w14:paraId="70AA39B9" w14:textId="77777777" w:rsidR="009F1873" w:rsidRDefault="009F1873" w:rsidP="009F1873">
      <w:pPr>
        <w:spacing w:after="0"/>
      </w:pPr>
      <w:r>
        <w:t>administer the Commonwealth’s Erosion and Sedimentation Pollution Control Program under The</w:t>
      </w:r>
    </w:p>
    <w:p w14:paraId="4D756F75" w14:textId="77777777" w:rsidR="009F1873" w:rsidRDefault="009F1873" w:rsidP="009F1873">
      <w:pPr>
        <w:spacing w:after="0"/>
      </w:pPr>
      <w:r>
        <w:t>Pennsylvania Clean Streams Law, Chapter 102 Erosion Control Rules &amp; Regulations, Chapter 92, and the</w:t>
      </w:r>
    </w:p>
    <w:p w14:paraId="2D41C215" w14:textId="77777777" w:rsidR="009F1873" w:rsidRDefault="009F1873" w:rsidP="009F1873">
      <w:pPr>
        <w:spacing w:after="0"/>
      </w:pPr>
      <w:r>
        <w:t>National Pollution Discharge Elimination System (herein referred to as NPDES), Permit Requirements</w:t>
      </w:r>
    </w:p>
    <w:p w14:paraId="4EBF6CA8" w14:textId="77777777" w:rsidR="009F1873" w:rsidRDefault="009F1873" w:rsidP="009F1873">
      <w:pPr>
        <w:spacing w:after="0"/>
      </w:pPr>
      <w:r>
        <w:t>for Stormwater Discharges from construction activities.</w:t>
      </w:r>
    </w:p>
    <w:p w14:paraId="45A6DAEC" w14:textId="77777777" w:rsidR="009F1873" w:rsidRDefault="009F1873" w:rsidP="009F1873">
      <w:pPr>
        <w:spacing w:after="0"/>
      </w:pPr>
    </w:p>
    <w:p w14:paraId="20B83862" w14:textId="77777777" w:rsidR="009F1873" w:rsidRDefault="009F1873" w:rsidP="009F1873">
      <w:pPr>
        <w:spacing w:after="0"/>
      </w:pPr>
      <w:r>
        <w:t>The Conservation District Law (Sec. 9 of Act 217) provides the Cameron County Conservation District</w:t>
      </w:r>
    </w:p>
    <w:p w14:paraId="5657C8CA" w14:textId="77777777" w:rsidR="009F1873" w:rsidRDefault="009F1873" w:rsidP="009F1873">
      <w:pPr>
        <w:spacing w:after="0"/>
      </w:pPr>
      <w:r>
        <w:t>the ability to accept the responsibility to administer the erosion control program and collect fees for</w:t>
      </w:r>
    </w:p>
    <w:p w14:paraId="00BEC846" w14:textId="77777777" w:rsidR="009F1873" w:rsidRDefault="009F1873" w:rsidP="009F1873">
      <w:pPr>
        <w:spacing w:after="0"/>
      </w:pPr>
      <w:r>
        <w:t>services performed.</w:t>
      </w:r>
    </w:p>
    <w:p w14:paraId="36EF328E" w14:textId="77777777" w:rsidR="009F1873" w:rsidRDefault="009F1873" w:rsidP="009F1873">
      <w:pPr>
        <w:spacing w:after="0"/>
      </w:pPr>
    </w:p>
    <w:p w14:paraId="3215E592" w14:textId="005ED1E0" w:rsidR="009F1873" w:rsidRDefault="009F1873" w:rsidP="009F1873">
      <w:pPr>
        <w:spacing w:after="0"/>
      </w:pPr>
      <w:r w:rsidRPr="009F1873">
        <w:rPr>
          <w:b/>
          <w:bCs/>
        </w:rPr>
        <w:t>EFFECTIVE DATE:</w:t>
      </w:r>
      <w:r>
        <w:t xml:space="preserve"> This resolution shall become effective on </w:t>
      </w:r>
      <w:r w:rsidR="00C25551">
        <w:t>December 10</w:t>
      </w:r>
      <w:r>
        <w:t>, 20</w:t>
      </w:r>
      <w:r w:rsidR="00C25551">
        <w:t>14</w:t>
      </w:r>
      <w:r w:rsidR="001244DB">
        <w:t>,</w:t>
      </w:r>
      <w:r>
        <w:t xml:space="preserve"> and shall remain in</w:t>
      </w:r>
    </w:p>
    <w:p w14:paraId="0D14D81A" w14:textId="77777777" w:rsidR="009F1873" w:rsidRDefault="009F1873" w:rsidP="009F1873">
      <w:pPr>
        <w:spacing w:after="0"/>
      </w:pPr>
      <w:r>
        <w:t>effect until modified, amended or rescinded by the Cameron County Conservation District Board of</w:t>
      </w:r>
    </w:p>
    <w:p w14:paraId="73B3160D" w14:textId="453745B4" w:rsidR="009F1873" w:rsidRDefault="009F1873" w:rsidP="009F1873">
      <w:pPr>
        <w:spacing w:after="0"/>
      </w:pPr>
      <w:r>
        <w:t>Directors.</w:t>
      </w:r>
      <w:r w:rsidR="00C25551">
        <w:t xml:space="preserve"> The March 9, 2026 amendment to the Fee Schedule shall become effective on April 8, 2026.</w:t>
      </w:r>
    </w:p>
    <w:p w14:paraId="0D192C11" w14:textId="77777777" w:rsidR="009F1873" w:rsidRDefault="009F1873" w:rsidP="009F1873">
      <w:pPr>
        <w:spacing w:after="0"/>
      </w:pPr>
    </w:p>
    <w:p w14:paraId="3861E68C" w14:textId="77777777" w:rsidR="009F1873" w:rsidRDefault="009F1873" w:rsidP="009F1873">
      <w:pPr>
        <w:spacing w:after="0"/>
      </w:pPr>
      <w:r w:rsidRPr="009F1873">
        <w:rPr>
          <w:b/>
          <w:bCs/>
        </w:rPr>
        <w:t>INTENT:</w:t>
      </w:r>
      <w:r>
        <w:t xml:space="preserve"> The purpose of this fee schedule is to promote complete and accurate erosion and</w:t>
      </w:r>
    </w:p>
    <w:p w14:paraId="1ED667CC" w14:textId="77777777" w:rsidR="009F1873" w:rsidRDefault="009F1873" w:rsidP="009F1873">
      <w:pPr>
        <w:spacing w:after="0"/>
      </w:pPr>
      <w:r>
        <w:t>sedimentation control plan submission and effective review and to help defray costs incurred by the</w:t>
      </w:r>
    </w:p>
    <w:p w14:paraId="2258B5E8" w14:textId="77777777" w:rsidR="009F1873" w:rsidRDefault="009F1873" w:rsidP="009F1873">
      <w:pPr>
        <w:spacing w:after="0"/>
      </w:pPr>
      <w:r>
        <w:t>Cameron County Conservation District in its delegated administration of the State’s Erosion and</w:t>
      </w:r>
    </w:p>
    <w:p w14:paraId="404752FB" w14:textId="77777777" w:rsidR="009F1873" w:rsidRDefault="009F1873" w:rsidP="009F1873">
      <w:pPr>
        <w:spacing w:after="0"/>
      </w:pPr>
      <w:r>
        <w:t>Sediment Control Program in accordance with Chapter 102, Erosion Control, Rules and Regulation of the</w:t>
      </w:r>
    </w:p>
    <w:p w14:paraId="0B474EE3" w14:textId="77777777" w:rsidR="009F1873" w:rsidRDefault="009F1873" w:rsidP="009F1873">
      <w:pPr>
        <w:spacing w:after="0"/>
      </w:pPr>
      <w:r>
        <w:t>Pennsylvania Department of Environmental Protection (DEP).</w:t>
      </w:r>
    </w:p>
    <w:p w14:paraId="670C9309" w14:textId="77777777" w:rsidR="009F1873" w:rsidRDefault="009F1873" w:rsidP="009F1873">
      <w:pPr>
        <w:spacing w:after="0"/>
      </w:pPr>
    </w:p>
    <w:p w14:paraId="49AA1CED" w14:textId="77777777" w:rsidR="009F1873" w:rsidRDefault="009F1873" w:rsidP="009F1873">
      <w:pPr>
        <w:spacing w:after="0"/>
      </w:pPr>
      <w:r w:rsidRPr="009F1873">
        <w:rPr>
          <w:b/>
          <w:bCs/>
        </w:rPr>
        <w:t>WAIVER OF FEES:</w:t>
      </w:r>
      <w:r>
        <w:t xml:space="preserve"> Fees may be waived for an application filed under the name of the Pennsylvania</w:t>
      </w:r>
    </w:p>
    <w:p w14:paraId="1E248E5C" w14:textId="77777777" w:rsidR="009F1873" w:rsidRDefault="009F1873" w:rsidP="009F1873">
      <w:pPr>
        <w:spacing w:after="0"/>
      </w:pPr>
      <w:r>
        <w:t>Department of Transportation.</w:t>
      </w:r>
    </w:p>
    <w:p w14:paraId="69E70DB2" w14:textId="77777777" w:rsidR="009F1873" w:rsidRDefault="009F1873" w:rsidP="009F1873">
      <w:pPr>
        <w:spacing w:after="0"/>
      </w:pPr>
    </w:p>
    <w:p w14:paraId="7B76263A" w14:textId="77777777" w:rsidR="009F1873" w:rsidRDefault="009F1873" w:rsidP="009F1873">
      <w:pPr>
        <w:spacing w:after="0"/>
      </w:pPr>
      <w:r>
        <w:t>E&amp;SPC fees will not be applicable to agriculture operations such as plowing and tilling and agricultural</w:t>
      </w:r>
    </w:p>
    <w:p w14:paraId="5169B8D5" w14:textId="0F253D5A" w:rsidR="009F1873" w:rsidRDefault="009F1873" w:rsidP="009F1873">
      <w:pPr>
        <w:spacing w:after="0"/>
      </w:pPr>
      <w:r>
        <w:t>conservation practices completed in accordance with a conservation plan approved by the District</w:t>
      </w:r>
      <w:r w:rsidR="00D321ED">
        <w:t>,</w:t>
      </w:r>
      <w:r>
        <w:t xml:space="preserve"> where</w:t>
      </w:r>
      <w:r w:rsidR="00D321ED">
        <w:t xml:space="preserve"> the </w:t>
      </w:r>
      <w:r>
        <w:t xml:space="preserve">NRCS and District staff are providing </w:t>
      </w:r>
      <w:r w:rsidR="002D111E">
        <w:t>technical</w:t>
      </w:r>
      <w:r>
        <w:t xml:space="preserve"> assistance. When agriculture conservation practices</w:t>
      </w:r>
      <w:r w:rsidR="00D321ED">
        <w:t xml:space="preserve"> </w:t>
      </w:r>
      <w:r>
        <w:t>are needed and no conservation plan has been prepared or is being followed, an E&amp;SPC plan, which</w:t>
      </w:r>
      <w:r w:rsidR="00D321ED">
        <w:t xml:space="preserve"> </w:t>
      </w:r>
      <w:r>
        <w:t>meets Chapter 102 Regulations, must be prepared and the fees indicated in the guidelines would be</w:t>
      </w:r>
      <w:r w:rsidR="00D321ED">
        <w:t xml:space="preserve"> </w:t>
      </w:r>
      <w:r>
        <w:t>applicable. When site disturbance occurs that is not the agricultural practice such as earth disturbances</w:t>
      </w:r>
      <w:r w:rsidR="00D321ED">
        <w:t xml:space="preserve"> </w:t>
      </w:r>
      <w:r>
        <w:t>for a large building, the fee schedule for plan review and site inspection would be applicable.</w:t>
      </w:r>
    </w:p>
    <w:p w14:paraId="27E6A809" w14:textId="77777777" w:rsidR="009F1873" w:rsidRDefault="009F1873" w:rsidP="009F1873">
      <w:pPr>
        <w:spacing w:after="0"/>
      </w:pPr>
    </w:p>
    <w:p w14:paraId="5FE4B1AD" w14:textId="77777777" w:rsidR="009F1873" w:rsidRDefault="009F1873" w:rsidP="009F1873">
      <w:pPr>
        <w:spacing w:after="0"/>
      </w:pPr>
      <w:r w:rsidRPr="009F1873">
        <w:rPr>
          <w:b/>
          <w:bCs/>
        </w:rPr>
        <w:t>PROJECT AREA DELINATION:</w:t>
      </w:r>
      <w:r>
        <w:t xml:space="preserve"> The entire parcel controlled by the applicant will represent the</w:t>
      </w:r>
    </w:p>
    <w:p w14:paraId="638112B6" w14:textId="77777777" w:rsidR="009F1873" w:rsidRDefault="009F1873" w:rsidP="009F1873">
      <w:pPr>
        <w:spacing w:after="0"/>
      </w:pPr>
      <w:r>
        <w:t>project area. Open space areas are to be included in the total project area. Acreage covered by a</w:t>
      </w:r>
    </w:p>
    <w:p w14:paraId="1F78E633" w14:textId="69B7BA4A" w:rsidR="00CB562C" w:rsidRDefault="009F1873" w:rsidP="009F1873">
      <w:pPr>
        <w:spacing w:after="0"/>
      </w:pPr>
      <w:r>
        <w:t>Department of Environmental Protection permit will be considered as the project area.</w:t>
      </w:r>
    </w:p>
    <w:p w14:paraId="7CAC03DB" w14:textId="77777777" w:rsidR="009F1873" w:rsidRDefault="009F1873" w:rsidP="009F1873">
      <w:pPr>
        <w:spacing w:after="0"/>
      </w:pPr>
    </w:p>
    <w:p w14:paraId="64628672" w14:textId="77777777" w:rsidR="009F1873" w:rsidRDefault="009F1873" w:rsidP="009F1873">
      <w:pPr>
        <w:spacing w:after="0"/>
      </w:pPr>
    </w:p>
    <w:p w14:paraId="51EFDC0A" w14:textId="77777777" w:rsidR="001244DB" w:rsidRDefault="001244DB" w:rsidP="004F5E38">
      <w:pPr>
        <w:spacing w:after="0"/>
        <w:rPr>
          <w:b/>
          <w:bCs/>
        </w:rPr>
      </w:pPr>
    </w:p>
    <w:p w14:paraId="6B853D7D" w14:textId="0004C46B" w:rsidR="009F1873" w:rsidRPr="0030556A" w:rsidRDefault="009F1873" w:rsidP="004F5E38">
      <w:pPr>
        <w:spacing w:after="0"/>
        <w:rPr>
          <w:b/>
          <w:bCs/>
        </w:rPr>
      </w:pPr>
      <w:r w:rsidRPr="0030556A">
        <w:rPr>
          <w:b/>
          <w:bCs/>
        </w:rPr>
        <w:t>PROCEDURES:</w:t>
      </w:r>
    </w:p>
    <w:p w14:paraId="1D3ED3E3" w14:textId="77777777" w:rsidR="004F5E38" w:rsidRDefault="004F5E38" w:rsidP="004F5E38">
      <w:pPr>
        <w:spacing w:after="0"/>
      </w:pPr>
    </w:p>
    <w:p w14:paraId="75B4A7FE" w14:textId="0C6DCDD1" w:rsidR="009F1873" w:rsidRDefault="00ED56BD" w:rsidP="00ED56BD">
      <w:pPr>
        <w:spacing w:after="0"/>
      </w:pPr>
      <w:r w:rsidRPr="006B63B2">
        <w:rPr>
          <w:b/>
          <w:bCs/>
        </w:rPr>
        <w:t>1.</w:t>
      </w:r>
      <w:r>
        <w:t xml:space="preserve">  </w:t>
      </w:r>
      <w:r w:rsidR="009F1873">
        <w:t>An E&amp;SPC Plan will be considered complete for review when the District receives a completed</w:t>
      </w:r>
    </w:p>
    <w:p w14:paraId="2E9DAE4A" w14:textId="77777777" w:rsidR="009F1873" w:rsidRDefault="009F1873" w:rsidP="00ED56BD">
      <w:pPr>
        <w:spacing w:after="0"/>
      </w:pPr>
      <w:r>
        <w:t>application form, a check or money order made payable to the Cameron County Conservation</w:t>
      </w:r>
    </w:p>
    <w:p w14:paraId="72341FD3" w14:textId="77777777" w:rsidR="009F1873" w:rsidRDefault="009F1873" w:rsidP="00ED56BD">
      <w:pPr>
        <w:spacing w:after="0"/>
      </w:pPr>
      <w:r>
        <w:t>District in the amount of the appropriate fee, plan drawings, narrative, etc. as required to define</w:t>
      </w:r>
    </w:p>
    <w:p w14:paraId="54B5E4C7" w14:textId="77777777" w:rsidR="009F1873" w:rsidRDefault="009F1873" w:rsidP="00ED56BD">
      <w:pPr>
        <w:spacing w:after="0"/>
      </w:pPr>
      <w:r>
        <w:t>the proposed activity.</w:t>
      </w:r>
    </w:p>
    <w:p w14:paraId="2E0E8124" w14:textId="77777777" w:rsidR="004F5E38" w:rsidRDefault="004F5E38" w:rsidP="004F5E38">
      <w:pPr>
        <w:spacing w:after="0"/>
      </w:pPr>
    </w:p>
    <w:p w14:paraId="3686724D" w14:textId="55E67BA0" w:rsidR="009F1873" w:rsidRDefault="009F1873" w:rsidP="004F5E38">
      <w:pPr>
        <w:spacing w:after="0"/>
      </w:pPr>
      <w:r>
        <w:t>The District will review a submitted plan solely to determine whether it is adequate to satisfy the</w:t>
      </w:r>
    </w:p>
    <w:p w14:paraId="5EDBC891" w14:textId="77777777" w:rsidR="009F1873" w:rsidRDefault="009F1873" w:rsidP="004F5E38">
      <w:pPr>
        <w:spacing w:after="0"/>
      </w:pPr>
      <w:r>
        <w:t>requirements contained in the Erosion Control Rules and Regulations of the Department of</w:t>
      </w:r>
    </w:p>
    <w:p w14:paraId="30AA3F4A" w14:textId="77777777" w:rsidR="009F1873" w:rsidRDefault="009F1873" w:rsidP="004F5E38">
      <w:pPr>
        <w:spacing w:after="0"/>
      </w:pPr>
      <w:r>
        <w:t>Environmental Protection (herein referred to as DEP). By a determination that the plan is</w:t>
      </w:r>
    </w:p>
    <w:p w14:paraId="0E4AC0D8" w14:textId="77777777" w:rsidR="009F1873" w:rsidRDefault="009F1873" w:rsidP="004F5E38">
      <w:pPr>
        <w:spacing w:after="0"/>
      </w:pPr>
      <w:r>
        <w:t>adequate to meet those requirements, neither the District nor the County assumes any</w:t>
      </w:r>
    </w:p>
    <w:p w14:paraId="64D4D278" w14:textId="77777777" w:rsidR="009F1873" w:rsidRDefault="009F1873" w:rsidP="004F5E38">
      <w:pPr>
        <w:spacing w:after="0"/>
      </w:pPr>
      <w:r>
        <w:t>responsibility for the implementation of the plan or the proper construction and operation of the</w:t>
      </w:r>
    </w:p>
    <w:p w14:paraId="539B21AE" w14:textId="77777777" w:rsidR="009F1873" w:rsidRDefault="009F1873" w:rsidP="004F5E38">
      <w:pPr>
        <w:spacing w:after="0"/>
      </w:pPr>
      <w:r>
        <w:t>facilities contained in the plan.</w:t>
      </w:r>
    </w:p>
    <w:p w14:paraId="16E37144" w14:textId="77777777" w:rsidR="00CE6A45" w:rsidRDefault="00CE6A45" w:rsidP="004F5E38">
      <w:pPr>
        <w:spacing w:after="0"/>
      </w:pPr>
    </w:p>
    <w:p w14:paraId="0167F31F" w14:textId="0FDF813D" w:rsidR="009F1873" w:rsidRDefault="00ED56BD" w:rsidP="004F5E38">
      <w:pPr>
        <w:spacing w:after="0"/>
      </w:pPr>
      <w:r w:rsidRPr="006B63B2">
        <w:rPr>
          <w:b/>
          <w:bCs/>
        </w:rPr>
        <w:t>2.</w:t>
      </w:r>
      <w:r>
        <w:t xml:space="preserve">  </w:t>
      </w:r>
      <w:r w:rsidR="009F1873">
        <w:t>The design, structure integrity, and installation of the control measure are the responsibility of the</w:t>
      </w:r>
    </w:p>
    <w:p w14:paraId="0BE696C0" w14:textId="77777777" w:rsidR="009F1873" w:rsidRDefault="009F1873" w:rsidP="004F5E38">
      <w:pPr>
        <w:spacing w:after="0"/>
      </w:pPr>
      <w:r>
        <w:t>landowner and/or the earthmover. Before any construction or earthmoving may begin, the</w:t>
      </w:r>
    </w:p>
    <w:p w14:paraId="2831F6DB" w14:textId="77777777" w:rsidR="009F1873" w:rsidRDefault="009F1873" w:rsidP="004F5E38">
      <w:pPr>
        <w:spacing w:after="0"/>
      </w:pPr>
      <w:r>
        <w:t>appropriate and necessary local, state, and federal permits must be secured from the agency</w:t>
      </w:r>
    </w:p>
    <w:p w14:paraId="1FD7E9E4" w14:textId="77777777" w:rsidR="009F1873" w:rsidRDefault="009F1873" w:rsidP="004F5E38">
      <w:pPr>
        <w:spacing w:after="0"/>
      </w:pPr>
      <w:r>
        <w:t>having specific permitting authority. (i.e. Jurisdictional Wetland Determination, Highway</w:t>
      </w:r>
    </w:p>
    <w:p w14:paraId="3934A61C" w14:textId="77777777" w:rsidR="009F1873" w:rsidRDefault="009F1873" w:rsidP="004F5E38">
      <w:pPr>
        <w:spacing w:after="0"/>
      </w:pPr>
      <w:r>
        <w:t>Occupancy permits, Chapter 105 permits, Army Corp, etc.)</w:t>
      </w:r>
    </w:p>
    <w:p w14:paraId="0E3115DD" w14:textId="77777777" w:rsidR="00CE6A45" w:rsidRDefault="00CE6A45" w:rsidP="004F5E38">
      <w:pPr>
        <w:spacing w:after="0"/>
      </w:pPr>
    </w:p>
    <w:p w14:paraId="18F55D5F" w14:textId="22AF4CA9" w:rsidR="009F1873" w:rsidRDefault="009F1873" w:rsidP="004F5E38">
      <w:pPr>
        <w:spacing w:after="0"/>
      </w:pPr>
      <w:r w:rsidRPr="006B63B2">
        <w:rPr>
          <w:b/>
          <w:bCs/>
        </w:rPr>
        <w:t>3.</w:t>
      </w:r>
      <w:r w:rsidR="00CE6A45">
        <w:t xml:space="preserve">  </w:t>
      </w:r>
      <w:r>
        <w:t>A</w:t>
      </w:r>
      <w:r w:rsidR="00D321ED">
        <w:t>n</w:t>
      </w:r>
      <w:r>
        <w:t xml:space="preserve"> NPDES permit application will be considered complete for review when the District receives a</w:t>
      </w:r>
    </w:p>
    <w:p w14:paraId="180BB23F" w14:textId="77777777" w:rsidR="009F1873" w:rsidRDefault="009F1873" w:rsidP="004F5E38">
      <w:pPr>
        <w:spacing w:after="0"/>
      </w:pPr>
      <w:r>
        <w:t>complete application form which includes all appropriate documentation attached as outlined in</w:t>
      </w:r>
    </w:p>
    <w:p w14:paraId="13C1DF39" w14:textId="77777777" w:rsidR="009F1873" w:rsidRDefault="009F1873" w:rsidP="004F5E38">
      <w:pPr>
        <w:spacing w:after="0"/>
      </w:pPr>
      <w:r>
        <w:t>the “Instructions for completing and submitting a Notice of Intent” (NOI) for coverage under the</w:t>
      </w:r>
    </w:p>
    <w:p w14:paraId="0F9D5A5D" w14:textId="77777777" w:rsidR="009F1873" w:rsidRDefault="009F1873" w:rsidP="004F5E38">
      <w:pPr>
        <w:spacing w:after="0"/>
      </w:pPr>
      <w:r>
        <w:t>General and Individual Permit for discharges of stormwater from construction activities. The</w:t>
      </w:r>
    </w:p>
    <w:p w14:paraId="22A04E4B" w14:textId="3A1CB441" w:rsidR="009F1873" w:rsidRDefault="009F1873" w:rsidP="004F5E38">
      <w:pPr>
        <w:spacing w:after="0"/>
      </w:pPr>
      <w:r>
        <w:t>NOI must include all phases of the project. All NPDES application</w:t>
      </w:r>
      <w:r w:rsidR="00D321ED">
        <w:t>s</w:t>
      </w:r>
      <w:r>
        <w:t xml:space="preserve"> and check lists shall be</w:t>
      </w:r>
    </w:p>
    <w:p w14:paraId="7AE86909" w14:textId="77777777" w:rsidR="009F1873" w:rsidRDefault="009F1873" w:rsidP="004F5E38">
      <w:pPr>
        <w:spacing w:after="0"/>
      </w:pPr>
      <w:r>
        <w:t>submitted along with the appropriate fee. If the NPDES submission is administratively</w:t>
      </w:r>
    </w:p>
    <w:p w14:paraId="41127DA6" w14:textId="67E95003" w:rsidR="009F1873" w:rsidRDefault="009F1873" w:rsidP="004F5E38">
      <w:pPr>
        <w:spacing w:after="0"/>
      </w:pPr>
      <w:r>
        <w:t>i</w:t>
      </w:r>
      <w:r w:rsidR="00CE6A45">
        <w:t>n</w:t>
      </w:r>
      <w:r>
        <w:t>complete</w:t>
      </w:r>
      <w:r w:rsidR="00CE6A45">
        <w:t>,</w:t>
      </w:r>
      <w:r>
        <w:t xml:space="preserve"> the application will be returned to the owner, and when resubmitting the NPDES</w:t>
      </w:r>
    </w:p>
    <w:p w14:paraId="7D6B1B0C" w14:textId="4FCEC880" w:rsidR="009F1873" w:rsidRDefault="009F1873" w:rsidP="004F5E38">
      <w:pPr>
        <w:spacing w:after="0"/>
      </w:pPr>
      <w:r>
        <w:t>application</w:t>
      </w:r>
      <w:r w:rsidR="002D111E">
        <w:t>,</w:t>
      </w:r>
      <w:r>
        <w:t xml:space="preserve"> a new fee needs to be resubmitted. The check for NPDES needs to be payable to</w:t>
      </w:r>
    </w:p>
    <w:p w14:paraId="10F9A215" w14:textId="77777777" w:rsidR="009F1873" w:rsidRDefault="009F1873" w:rsidP="004F5E38">
      <w:pPr>
        <w:spacing w:after="0"/>
      </w:pPr>
      <w:r>
        <w:t>“Cameron County Clean Water Fund”.</w:t>
      </w:r>
    </w:p>
    <w:p w14:paraId="6B6A2C1B" w14:textId="77777777" w:rsidR="00CE6A45" w:rsidRDefault="00CE6A45" w:rsidP="004F5E38">
      <w:pPr>
        <w:spacing w:after="0"/>
      </w:pPr>
    </w:p>
    <w:p w14:paraId="4C0CBD2A" w14:textId="1A7A6BCA" w:rsidR="009F1873" w:rsidRDefault="009F1873" w:rsidP="004F5E38">
      <w:pPr>
        <w:spacing w:after="0"/>
      </w:pPr>
      <w:r w:rsidRPr="006B63B2">
        <w:rPr>
          <w:b/>
          <w:bCs/>
        </w:rPr>
        <w:t>4.</w:t>
      </w:r>
      <w:r w:rsidR="00CE6A45">
        <w:t xml:space="preserve">  </w:t>
      </w:r>
      <w:r>
        <w:t>Plan Reviews – Cameron County Conservation District reviews plan submittals in accordance</w:t>
      </w:r>
    </w:p>
    <w:p w14:paraId="1FC1DAD6" w14:textId="77777777" w:rsidR="009F1873" w:rsidRDefault="009F1873" w:rsidP="004F5E38">
      <w:pPr>
        <w:spacing w:after="0"/>
      </w:pPr>
      <w:r>
        <w:t>with the Permit Decision Guarantee or the order that they are received if they do not fall under</w:t>
      </w:r>
    </w:p>
    <w:p w14:paraId="6AF510C4" w14:textId="77777777" w:rsidR="009F1873" w:rsidRDefault="009F1873" w:rsidP="004F5E38">
      <w:pPr>
        <w:spacing w:after="0"/>
      </w:pPr>
      <w:r>
        <w:t>Permit Decision Guarantee.</w:t>
      </w:r>
    </w:p>
    <w:p w14:paraId="5B2F9F29" w14:textId="77777777" w:rsidR="00CE6A45" w:rsidRDefault="00CE6A45" w:rsidP="004F5E38">
      <w:pPr>
        <w:spacing w:after="0"/>
      </w:pPr>
    </w:p>
    <w:p w14:paraId="19420CA3" w14:textId="7A3BF8AD" w:rsidR="009F1873" w:rsidRDefault="009F1873" w:rsidP="004F5E38">
      <w:pPr>
        <w:spacing w:after="0"/>
      </w:pPr>
      <w:r w:rsidRPr="006B63B2">
        <w:rPr>
          <w:b/>
          <w:bCs/>
        </w:rPr>
        <w:t>5.</w:t>
      </w:r>
      <w:r w:rsidR="00CE6A45">
        <w:t xml:space="preserve">  </w:t>
      </w:r>
      <w:r>
        <w:t>An administratively complete package must be submitted for any project requiring a</w:t>
      </w:r>
      <w:r w:rsidR="00D321ED">
        <w:t>n</w:t>
      </w:r>
      <w:r>
        <w:t xml:space="preserve"> NPDES</w:t>
      </w:r>
    </w:p>
    <w:p w14:paraId="15EB84B6" w14:textId="77777777" w:rsidR="009F1873" w:rsidRDefault="009F1873" w:rsidP="004F5E38">
      <w:pPr>
        <w:spacing w:after="0"/>
      </w:pPr>
      <w:r>
        <w:t>permit prior to review. According to District policy and DEP delegation, the district will conduct</w:t>
      </w:r>
    </w:p>
    <w:p w14:paraId="074EF623" w14:textId="77777777" w:rsidR="009F1873" w:rsidRDefault="009F1873" w:rsidP="004F5E38">
      <w:pPr>
        <w:spacing w:after="0"/>
      </w:pPr>
      <w:r>
        <w:t>administrative completeness reviews for all NPDES and E&amp;S permits within 20 calendar days</w:t>
      </w:r>
    </w:p>
    <w:p w14:paraId="7B456325" w14:textId="77777777" w:rsidR="009F1873" w:rsidRDefault="009F1873" w:rsidP="004F5E38">
      <w:pPr>
        <w:spacing w:after="0"/>
      </w:pPr>
      <w:r>
        <w:t>and technical E&amp;S plan reviews for General NPDES permits will be conducted within 30</w:t>
      </w:r>
    </w:p>
    <w:p w14:paraId="2FF978C1" w14:textId="06F05113" w:rsidR="009F1873" w:rsidRDefault="009F1873" w:rsidP="004F5E38">
      <w:pPr>
        <w:spacing w:after="0"/>
      </w:pPr>
      <w:r>
        <w:t>calendar days and Individual NPDES permits within 66 calendar days after the 20</w:t>
      </w:r>
      <w:r w:rsidR="00D321ED">
        <w:t>-</w:t>
      </w:r>
      <w:r>
        <w:t>day</w:t>
      </w:r>
    </w:p>
    <w:p w14:paraId="0BFF37BB" w14:textId="2E29D2BF" w:rsidR="009F1873" w:rsidRDefault="009F1873" w:rsidP="004F5E38">
      <w:pPr>
        <w:spacing w:after="0"/>
      </w:pPr>
      <w:r>
        <w:t>administrative timeframe lapses.</w:t>
      </w:r>
      <w:r w:rsidR="002D111E">
        <w:t xml:space="preserve"> </w:t>
      </w:r>
      <w:r>
        <w:t>The clock stops for all administratively incomplete packages.</w:t>
      </w:r>
    </w:p>
    <w:p w14:paraId="7BFB6337" w14:textId="77777777" w:rsidR="00CE6A45" w:rsidRDefault="00CE6A45" w:rsidP="004F5E38">
      <w:pPr>
        <w:spacing w:after="0"/>
      </w:pPr>
    </w:p>
    <w:p w14:paraId="66159DE6" w14:textId="422CA6E2" w:rsidR="009F1873" w:rsidRDefault="009F1873" w:rsidP="004F5E38">
      <w:pPr>
        <w:spacing w:after="0"/>
      </w:pPr>
      <w:r w:rsidRPr="006B63B2">
        <w:rPr>
          <w:b/>
          <w:bCs/>
        </w:rPr>
        <w:t>6.</w:t>
      </w:r>
      <w:r w:rsidR="00CE6A45">
        <w:t xml:space="preserve">  </w:t>
      </w:r>
      <w:r>
        <w:t>E&amp;SPC plans not requiring an NPDES permit or that do not fall under the Permit Decision</w:t>
      </w:r>
    </w:p>
    <w:p w14:paraId="66576B7A" w14:textId="77777777" w:rsidR="009F1873" w:rsidRDefault="009F1873" w:rsidP="004F5E38">
      <w:pPr>
        <w:spacing w:after="0"/>
      </w:pPr>
      <w:r>
        <w:t>Guarantee will be reviewed within 30 calendar days from receiving a complete submittal.</w:t>
      </w:r>
    </w:p>
    <w:p w14:paraId="69678E81" w14:textId="77777777" w:rsidR="002D111E" w:rsidRDefault="002D111E" w:rsidP="004F5E38">
      <w:pPr>
        <w:spacing w:after="0"/>
      </w:pPr>
    </w:p>
    <w:p w14:paraId="4F38663F" w14:textId="5B180962" w:rsidR="009F1873" w:rsidRDefault="009F1873" w:rsidP="002D111E">
      <w:pPr>
        <w:tabs>
          <w:tab w:val="left" w:pos="360"/>
        </w:tabs>
        <w:spacing w:after="0"/>
      </w:pPr>
      <w:r w:rsidRPr="006B63B2">
        <w:rPr>
          <w:b/>
          <w:bCs/>
        </w:rPr>
        <w:lastRenderedPageBreak/>
        <w:t>7.</w:t>
      </w:r>
      <w:r w:rsidR="00CE6A45">
        <w:t xml:space="preserve">  </w:t>
      </w:r>
      <w:r>
        <w:t>Technical plan reviews for all revised E&amp;SPC plans that do not fall under the Permit Decision</w:t>
      </w:r>
    </w:p>
    <w:p w14:paraId="41B755CE" w14:textId="77777777" w:rsidR="009F1873" w:rsidRDefault="009F1873" w:rsidP="002D111E">
      <w:pPr>
        <w:tabs>
          <w:tab w:val="left" w:pos="360"/>
        </w:tabs>
        <w:spacing w:after="0"/>
      </w:pPr>
      <w:r>
        <w:t>Guarantee will be reviewed within 30 calendar day from the receipt of E&amp;SPC plan re-submittal.</w:t>
      </w:r>
    </w:p>
    <w:p w14:paraId="0984EDDC" w14:textId="77777777" w:rsidR="00CE6A45" w:rsidRDefault="00CE6A45" w:rsidP="002D111E">
      <w:pPr>
        <w:tabs>
          <w:tab w:val="left" w:pos="360"/>
        </w:tabs>
        <w:spacing w:after="0"/>
      </w:pPr>
    </w:p>
    <w:p w14:paraId="5356672D" w14:textId="1D22288F" w:rsidR="009F1873" w:rsidRDefault="009F1873" w:rsidP="002D111E">
      <w:pPr>
        <w:tabs>
          <w:tab w:val="left" w:pos="360"/>
        </w:tabs>
        <w:spacing w:after="0"/>
      </w:pPr>
      <w:r w:rsidRPr="006B63B2">
        <w:rPr>
          <w:b/>
          <w:bCs/>
        </w:rPr>
        <w:t>8.</w:t>
      </w:r>
      <w:r w:rsidR="00CE6A45">
        <w:t xml:space="preserve">  </w:t>
      </w:r>
      <w:r>
        <w:t>Any plan for the same tract resubmitted more than two (2) years after the last review of that plan</w:t>
      </w:r>
    </w:p>
    <w:p w14:paraId="606192CE" w14:textId="77777777" w:rsidR="009F1873" w:rsidRDefault="009F1873" w:rsidP="002D111E">
      <w:pPr>
        <w:tabs>
          <w:tab w:val="left" w:pos="360"/>
        </w:tabs>
        <w:spacing w:after="0"/>
      </w:pPr>
      <w:r>
        <w:t>will be considered a new project to the provisions of this fee schedule. This does not apply to plans associated with DEP-issued NPDES permits for stormwater discharges associated with</w:t>
      </w:r>
    </w:p>
    <w:p w14:paraId="1A49E0F3" w14:textId="77777777" w:rsidR="009F1873" w:rsidRDefault="009F1873" w:rsidP="002D111E">
      <w:pPr>
        <w:tabs>
          <w:tab w:val="left" w:pos="360"/>
        </w:tabs>
        <w:spacing w:after="0"/>
      </w:pPr>
      <w:r>
        <w:t>construction activities.</w:t>
      </w:r>
    </w:p>
    <w:p w14:paraId="76413216" w14:textId="77777777" w:rsidR="00CE6A45" w:rsidRDefault="00CE6A45" w:rsidP="002D111E">
      <w:pPr>
        <w:tabs>
          <w:tab w:val="left" w:pos="360"/>
        </w:tabs>
        <w:spacing w:after="0"/>
      </w:pPr>
    </w:p>
    <w:p w14:paraId="15AA3B89" w14:textId="31164C5D" w:rsidR="009F1873" w:rsidRDefault="009F1873" w:rsidP="004F5E38">
      <w:pPr>
        <w:spacing w:after="0"/>
      </w:pPr>
      <w:r w:rsidRPr="006B63B2">
        <w:rPr>
          <w:b/>
          <w:bCs/>
        </w:rPr>
        <w:t>9.</w:t>
      </w:r>
      <w:r w:rsidR="00CE6A45">
        <w:t xml:space="preserve">  </w:t>
      </w:r>
      <w:r>
        <w:t>Requests to review plans that have been previously approved</w:t>
      </w:r>
      <w:r w:rsidR="00ED56BD">
        <w:t>,</w:t>
      </w:r>
      <w:r>
        <w:t xml:space="preserve"> but to which the applicant has made</w:t>
      </w:r>
    </w:p>
    <w:p w14:paraId="3EBAC2E6" w14:textId="77777777" w:rsidR="009F1873" w:rsidRDefault="009F1873" w:rsidP="004F5E38">
      <w:pPr>
        <w:spacing w:after="0"/>
      </w:pPr>
      <w:r>
        <w:t>revisions, will, for the purpose of this fee schedule, be treated as a plan revision.</w:t>
      </w:r>
    </w:p>
    <w:p w14:paraId="12715CF1" w14:textId="77777777" w:rsidR="00CE6A45" w:rsidRDefault="00CE6A45" w:rsidP="004F5E38">
      <w:pPr>
        <w:spacing w:after="0"/>
      </w:pPr>
    </w:p>
    <w:p w14:paraId="1DD3BA03" w14:textId="18731821" w:rsidR="009F1873" w:rsidRDefault="009F1873" w:rsidP="004F5E38">
      <w:pPr>
        <w:spacing w:after="0"/>
      </w:pPr>
      <w:r w:rsidRPr="006B63B2">
        <w:rPr>
          <w:b/>
          <w:bCs/>
        </w:rPr>
        <w:t>10.</w:t>
      </w:r>
      <w:r>
        <w:t xml:space="preserve"> The applicant will be notified in writing of plan adequacy or, alternately, of any administrative or</w:t>
      </w:r>
    </w:p>
    <w:p w14:paraId="5E93D15E" w14:textId="77777777" w:rsidR="009F1873" w:rsidRDefault="009F1873" w:rsidP="004F5E38">
      <w:pPr>
        <w:spacing w:after="0"/>
      </w:pPr>
      <w:r>
        <w:t>technical deficiencies. An assessment of fees required for subsequent resubmission will also be</w:t>
      </w:r>
    </w:p>
    <w:p w14:paraId="67D3D98A" w14:textId="77777777" w:rsidR="009F1873" w:rsidRDefault="009F1873" w:rsidP="004F5E38">
      <w:pPr>
        <w:spacing w:after="0"/>
      </w:pPr>
      <w:r>
        <w:t>included in the notification.</w:t>
      </w:r>
    </w:p>
    <w:p w14:paraId="0DB3E514" w14:textId="77777777" w:rsidR="00CE6A45" w:rsidRDefault="00CE6A45" w:rsidP="004F5E38">
      <w:pPr>
        <w:spacing w:after="0"/>
      </w:pPr>
    </w:p>
    <w:p w14:paraId="454D6D88" w14:textId="5E48FCC7" w:rsidR="009F1873" w:rsidRDefault="009F1873" w:rsidP="004F5E38">
      <w:pPr>
        <w:spacing w:after="0"/>
      </w:pPr>
      <w:r w:rsidRPr="006B63B2">
        <w:rPr>
          <w:b/>
          <w:bCs/>
        </w:rPr>
        <w:t>11.</w:t>
      </w:r>
      <w:r>
        <w:t xml:space="preserve"> A</w:t>
      </w:r>
      <w:r w:rsidR="00ED56BD">
        <w:t xml:space="preserve"> </w:t>
      </w:r>
      <w:r>
        <w:t>$35.00 charge plus any bank fees assessed to the District will be assessed for any check refused</w:t>
      </w:r>
    </w:p>
    <w:p w14:paraId="466FD18C" w14:textId="77777777" w:rsidR="009F1873" w:rsidRDefault="009F1873" w:rsidP="004F5E38">
      <w:pPr>
        <w:spacing w:after="0"/>
      </w:pPr>
      <w:r>
        <w:t>by the bank due to insufficient funds, and the entire application package will be returned to the</w:t>
      </w:r>
    </w:p>
    <w:p w14:paraId="4AC6CB37" w14:textId="66BECE8D" w:rsidR="009F1873" w:rsidRDefault="009F1873" w:rsidP="004F5E38">
      <w:pPr>
        <w:spacing w:after="0"/>
      </w:pPr>
      <w:r>
        <w:t xml:space="preserve">applicant without </w:t>
      </w:r>
      <w:r w:rsidR="00A416CE">
        <w:t xml:space="preserve">a review </w:t>
      </w:r>
      <w:r>
        <w:t>being performed.</w:t>
      </w:r>
    </w:p>
    <w:p w14:paraId="2F769A45" w14:textId="77777777" w:rsidR="00CE6A45" w:rsidRDefault="00CE6A45" w:rsidP="004F5E38">
      <w:pPr>
        <w:spacing w:after="0"/>
      </w:pPr>
    </w:p>
    <w:p w14:paraId="015F5189" w14:textId="371FC353" w:rsidR="009F1873" w:rsidRDefault="009F1873" w:rsidP="004F5E38">
      <w:pPr>
        <w:spacing w:after="0"/>
      </w:pPr>
      <w:r w:rsidRPr="006B63B2">
        <w:rPr>
          <w:b/>
          <w:bCs/>
        </w:rPr>
        <w:t>12.</w:t>
      </w:r>
      <w:r>
        <w:t xml:space="preserve"> The </w:t>
      </w:r>
      <w:r w:rsidR="0030556A">
        <w:t xml:space="preserve">service fee for reviewing </w:t>
      </w:r>
      <w:r>
        <w:t xml:space="preserve">E&amp;SPC </w:t>
      </w:r>
      <w:r w:rsidR="0030556A">
        <w:t>plans</w:t>
      </w:r>
      <w:r>
        <w:t xml:space="preserve"> should not be combined with any other state, county, or municipal</w:t>
      </w:r>
      <w:r w:rsidR="0030556A">
        <w:t xml:space="preserve"> </w:t>
      </w:r>
      <w:r>
        <w:t>fee. The canceled check will be the applicant’s receipt.</w:t>
      </w:r>
    </w:p>
    <w:p w14:paraId="1A1797CA" w14:textId="77777777" w:rsidR="00CE6A45" w:rsidRDefault="00CE6A45" w:rsidP="004F5E38">
      <w:pPr>
        <w:spacing w:after="0"/>
      </w:pPr>
    </w:p>
    <w:p w14:paraId="40C7A5D9" w14:textId="74090BD3" w:rsidR="009F1873" w:rsidRDefault="009F1873" w:rsidP="004F5E38">
      <w:pPr>
        <w:spacing w:after="0"/>
      </w:pPr>
      <w:r w:rsidRPr="006B63B2">
        <w:rPr>
          <w:b/>
          <w:bCs/>
        </w:rPr>
        <w:t>13.</w:t>
      </w:r>
      <w:r>
        <w:t xml:space="preserve"> The District letter of adequacy is valid for three (3) years from the date of issuance. Failure to</w:t>
      </w:r>
    </w:p>
    <w:p w14:paraId="46324EB3" w14:textId="77777777" w:rsidR="009F1873" w:rsidRDefault="009F1873" w:rsidP="004F5E38">
      <w:pPr>
        <w:spacing w:after="0"/>
      </w:pPr>
      <w:r>
        <w:t>begin earthmoving within three years of the date of the District letter will invalidate the review</w:t>
      </w:r>
    </w:p>
    <w:p w14:paraId="1301F84E" w14:textId="77777777" w:rsidR="009F1873" w:rsidRDefault="009F1873" w:rsidP="004F5E38">
      <w:pPr>
        <w:spacing w:after="0"/>
      </w:pPr>
      <w:r>
        <w:t>and require a resubmission, which is subject to an additional fee not to exceed the review fee</w:t>
      </w:r>
    </w:p>
    <w:p w14:paraId="4D9F828E" w14:textId="77777777" w:rsidR="009F1873" w:rsidRDefault="009F1873" w:rsidP="004F5E38">
      <w:pPr>
        <w:spacing w:after="0"/>
      </w:pPr>
      <w:r>
        <w:t>schedule in effect at the time of the resubmission.</w:t>
      </w:r>
    </w:p>
    <w:p w14:paraId="6B0D6B6B" w14:textId="77777777" w:rsidR="00CE6A45" w:rsidRDefault="00CE6A45" w:rsidP="004F5E38">
      <w:pPr>
        <w:spacing w:after="0"/>
      </w:pPr>
    </w:p>
    <w:p w14:paraId="7B606097" w14:textId="1626D6DC" w:rsidR="009F1873" w:rsidRDefault="009F1873" w:rsidP="004F5E38">
      <w:pPr>
        <w:spacing w:after="0"/>
      </w:pPr>
      <w:r w:rsidRPr="006B63B2">
        <w:rPr>
          <w:b/>
          <w:bCs/>
        </w:rPr>
        <w:t>14.</w:t>
      </w:r>
      <w:r>
        <w:t xml:space="preserve"> On unique or difficult sites, the District encourages a pre-plan development meeting with District</w:t>
      </w:r>
    </w:p>
    <w:p w14:paraId="6E440B66" w14:textId="3B668D59" w:rsidR="009F1873" w:rsidRDefault="009F1873" w:rsidP="004F5E38">
      <w:pPr>
        <w:spacing w:after="0"/>
      </w:pPr>
      <w:r>
        <w:t xml:space="preserve">Staff. There is </w:t>
      </w:r>
      <w:r w:rsidRPr="0030556A">
        <w:rPr>
          <w:i/>
          <w:iCs/>
        </w:rPr>
        <w:t>no fee</w:t>
      </w:r>
      <w:r>
        <w:t xml:space="preserve"> associated with this initial meeting.</w:t>
      </w:r>
    </w:p>
    <w:p w14:paraId="60E7AA97" w14:textId="77777777" w:rsidR="009F1873" w:rsidRDefault="009F1873" w:rsidP="009F1873"/>
    <w:p w14:paraId="5AA124C4" w14:textId="77777777" w:rsidR="0030556A" w:rsidRDefault="0030556A" w:rsidP="009F1873"/>
    <w:p w14:paraId="3CAC115F" w14:textId="77777777" w:rsidR="0030556A" w:rsidRDefault="0030556A" w:rsidP="009F1873"/>
    <w:p w14:paraId="53D025E2" w14:textId="77777777" w:rsidR="0030556A" w:rsidRDefault="0030556A" w:rsidP="009F1873"/>
    <w:p w14:paraId="01789B8D" w14:textId="77777777" w:rsidR="0030556A" w:rsidRDefault="0030556A" w:rsidP="009F1873"/>
    <w:p w14:paraId="530A5BB3" w14:textId="77777777" w:rsidR="0030556A" w:rsidRDefault="0030556A" w:rsidP="009F1873"/>
    <w:p w14:paraId="1B180249" w14:textId="77777777" w:rsidR="0030556A" w:rsidRDefault="0030556A" w:rsidP="009F1873"/>
    <w:p w14:paraId="73A7C1C9" w14:textId="77777777" w:rsidR="0030556A" w:rsidRDefault="0030556A" w:rsidP="009F1873"/>
    <w:p w14:paraId="081CF8EB" w14:textId="77777777" w:rsidR="0030556A" w:rsidRDefault="0030556A" w:rsidP="009F1873"/>
    <w:p w14:paraId="64589749" w14:textId="77777777" w:rsidR="0030556A" w:rsidRDefault="0030556A" w:rsidP="009F1873"/>
    <w:p w14:paraId="2EF32529" w14:textId="77777777" w:rsidR="001244DB" w:rsidRDefault="001244DB" w:rsidP="009F1873"/>
    <w:p w14:paraId="3A6CEE75" w14:textId="77777777" w:rsidR="001244DB" w:rsidRDefault="001244DB" w:rsidP="009F1873"/>
    <w:p w14:paraId="0D4068AB" w14:textId="5A861175" w:rsidR="009F1873" w:rsidRDefault="009F1873" w:rsidP="006B63B2">
      <w:pPr>
        <w:spacing w:after="0"/>
        <w:rPr>
          <w:b/>
          <w:bCs/>
        </w:rPr>
      </w:pPr>
      <w:r w:rsidRPr="00ED56BD">
        <w:rPr>
          <w:b/>
          <w:bCs/>
        </w:rPr>
        <w:t>FEE SCHEDULE:</w:t>
      </w:r>
    </w:p>
    <w:p w14:paraId="281542B7" w14:textId="77777777" w:rsidR="006B63B2" w:rsidRPr="00ED56BD" w:rsidRDefault="006B63B2" w:rsidP="006B63B2">
      <w:pPr>
        <w:spacing w:after="0"/>
        <w:rPr>
          <w:b/>
          <w:bCs/>
        </w:rPr>
      </w:pPr>
    </w:p>
    <w:p w14:paraId="35A183E9" w14:textId="64C533E4" w:rsidR="009F1873" w:rsidRDefault="009F1873" w:rsidP="006B63B2">
      <w:pPr>
        <w:spacing w:after="0"/>
      </w:pPr>
      <w:r w:rsidRPr="006B63B2">
        <w:rPr>
          <w:b/>
          <w:bCs/>
        </w:rPr>
        <w:t>A.</w:t>
      </w:r>
      <w:r>
        <w:t xml:space="preserve"> The following </w:t>
      </w:r>
      <w:r w:rsidR="00ED56BD">
        <w:t xml:space="preserve">service fees will be charged </w:t>
      </w:r>
      <w:r w:rsidR="00E67CC4">
        <w:t xml:space="preserve">by the Cameron County Conservation District </w:t>
      </w:r>
      <w:r w:rsidR="00ED56BD">
        <w:t xml:space="preserve">for reviewing </w:t>
      </w:r>
      <w:r>
        <w:t>erosion and sediment control plan</w:t>
      </w:r>
      <w:r w:rsidR="006B63B2">
        <w:t>s</w:t>
      </w:r>
      <w:r>
        <w:t>.</w:t>
      </w:r>
    </w:p>
    <w:p w14:paraId="5BF9EBF7" w14:textId="77777777" w:rsidR="006B63B2" w:rsidRDefault="006B63B2" w:rsidP="006B63B2">
      <w:pPr>
        <w:spacing w:after="0"/>
      </w:pPr>
    </w:p>
    <w:p w14:paraId="7DB186E8" w14:textId="28A9AF75" w:rsidR="009F1873" w:rsidRDefault="009F1873" w:rsidP="006B63B2">
      <w:pPr>
        <w:spacing w:after="0"/>
        <w:rPr>
          <w:b/>
          <w:bCs/>
          <w:u w:val="single"/>
        </w:rPr>
      </w:pPr>
      <w:r w:rsidRPr="006B63B2">
        <w:rPr>
          <w:b/>
          <w:bCs/>
          <w:u w:val="single"/>
        </w:rPr>
        <w:t>Industrial / Commercial</w:t>
      </w:r>
      <w:r w:rsidR="00BB277E">
        <w:rPr>
          <w:b/>
          <w:bCs/>
          <w:u w:val="single"/>
        </w:rPr>
        <w:t xml:space="preserve"> </w:t>
      </w:r>
      <w:r w:rsidRPr="006B63B2">
        <w:rPr>
          <w:b/>
          <w:bCs/>
          <w:u w:val="single"/>
        </w:rPr>
        <w:t>/ Utility:</w:t>
      </w:r>
    </w:p>
    <w:p w14:paraId="3853E655" w14:textId="77777777" w:rsidR="006B63B2" w:rsidRPr="006B63B2" w:rsidRDefault="006B63B2" w:rsidP="006B63B2">
      <w:pPr>
        <w:spacing w:after="0"/>
        <w:rPr>
          <w:b/>
          <w:bCs/>
          <w:u w:val="single"/>
        </w:rPr>
      </w:pPr>
    </w:p>
    <w:p w14:paraId="4B18C548" w14:textId="3B6ACAA9" w:rsidR="009F1873" w:rsidRDefault="009F1873" w:rsidP="006B63B2">
      <w:pPr>
        <w:spacing w:after="0"/>
      </w:pPr>
      <w:r>
        <w:t>Less than 1.00 acre</w:t>
      </w:r>
      <w:r w:rsidR="006B63B2">
        <w:t xml:space="preserve">  </w:t>
      </w:r>
      <w:r w:rsidR="006B63B2">
        <w:tab/>
      </w:r>
      <w:r w:rsidR="006B63B2">
        <w:tab/>
      </w:r>
      <w:r w:rsidR="006B63B2">
        <w:tab/>
      </w:r>
      <w:r>
        <w:t xml:space="preserve">$ </w:t>
      </w:r>
      <w:r w:rsidR="00BB277E">
        <w:t>3</w:t>
      </w:r>
      <w:r>
        <w:t>00.00</w:t>
      </w:r>
    </w:p>
    <w:p w14:paraId="304387C9" w14:textId="31838346" w:rsidR="009F1873" w:rsidRDefault="009F1873" w:rsidP="006B63B2">
      <w:pPr>
        <w:spacing w:after="0"/>
      </w:pPr>
      <w:r>
        <w:t>1 – 4.99 acres</w:t>
      </w:r>
      <w:r w:rsidR="006B63B2">
        <w:tab/>
      </w:r>
      <w:r w:rsidR="006B63B2">
        <w:tab/>
      </w:r>
      <w:r w:rsidR="006B63B2">
        <w:tab/>
      </w:r>
      <w:r w:rsidR="006B63B2">
        <w:tab/>
      </w:r>
      <w:r>
        <w:t xml:space="preserve">$ </w:t>
      </w:r>
      <w:r w:rsidR="00BB277E">
        <w:t>600</w:t>
      </w:r>
      <w:r>
        <w:t>.00</w:t>
      </w:r>
    </w:p>
    <w:p w14:paraId="4EDA73AD" w14:textId="019ADB2C" w:rsidR="009F1873" w:rsidRDefault="009F1873" w:rsidP="006B63B2">
      <w:pPr>
        <w:spacing w:after="0"/>
      </w:pPr>
      <w:r>
        <w:t>5 – 9.99 acres</w:t>
      </w:r>
      <w:r w:rsidR="006B63B2">
        <w:tab/>
      </w:r>
      <w:r w:rsidR="006B63B2">
        <w:tab/>
      </w:r>
      <w:r w:rsidR="006B63B2">
        <w:tab/>
      </w:r>
      <w:r w:rsidR="006B63B2">
        <w:tab/>
      </w:r>
      <w:r>
        <w:t xml:space="preserve">$ </w:t>
      </w:r>
      <w:r w:rsidR="00BB277E">
        <w:t>900</w:t>
      </w:r>
      <w:r>
        <w:t>.00</w:t>
      </w:r>
    </w:p>
    <w:p w14:paraId="39766ECE" w14:textId="3B9893CC" w:rsidR="009F1873" w:rsidRDefault="009F1873" w:rsidP="006B63B2">
      <w:pPr>
        <w:spacing w:after="0"/>
      </w:pPr>
      <w:r>
        <w:t>10 – 14.99 acres</w:t>
      </w:r>
      <w:r w:rsidR="006B63B2">
        <w:tab/>
      </w:r>
      <w:r w:rsidR="006B63B2">
        <w:tab/>
      </w:r>
      <w:r w:rsidR="006B63B2">
        <w:tab/>
      </w:r>
      <w:r>
        <w:t xml:space="preserve">$ </w:t>
      </w:r>
      <w:r w:rsidR="00BB277E">
        <w:t>1200</w:t>
      </w:r>
      <w:r>
        <w:t>.00</w:t>
      </w:r>
    </w:p>
    <w:p w14:paraId="15ECDBA3" w14:textId="60D1D66D" w:rsidR="009F1873" w:rsidRDefault="009F1873" w:rsidP="006B63B2">
      <w:pPr>
        <w:spacing w:after="0"/>
      </w:pPr>
      <w:r>
        <w:t>15 – 24.99 acres</w:t>
      </w:r>
      <w:r w:rsidR="006B63B2">
        <w:tab/>
      </w:r>
      <w:r w:rsidR="006B63B2">
        <w:tab/>
      </w:r>
      <w:r w:rsidR="006B63B2">
        <w:tab/>
      </w:r>
      <w:r>
        <w:t xml:space="preserve">$ </w:t>
      </w:r>
      <w:r w:rsidR="00BB277E">
        <w:t>1500</w:t>
      </w:r>
      <w:r>
        <w:t>.00</w:t>
      </w:r>
    </w:p>
    <w:p w14:paraId="737291D3" w14:textId="54774A77" w:rsidR="009F1873" w:rsidRDefault="009F1873" w:rsidP="006B63B2">
      <w:pPr>
        <w:spacing w:after="0"/>
      </w:pPr>
      <w:r>
        <w:t>25+ acres</w:t>
      </w:r>
      <w:r w:rsidR="006B63B2">
        <w:tab/>
      </w:r>
      <w:r w:rsidR="006B63B2">
        <w:tab/>
      </w:r>
      <w:r w:rsidR="006B63B2">
        <w:tab/>
      </w:r>
      <w:r w:rsidR="006B63B2">
        <w:tab/>
      </w:r>
      <w:r>
        <w:t xml:space="preserve">$ </w:t>
      </w:r>
      <w:r w:rsidR="00BB277E">
        <w:t>1500</w:t>
      </w:r>
      <w:r>
        <w:t xml:space="preserve">.00 + </w:t>
      </w:r>
      <w:r w:rsidR="00BB277E">
        <w:t>50</w:t>
      </w:r>
      <w:r>
        <w:t>.00 per acre over 25 acres</w:t>
      </w:r>
    </w:p>
    <w:p w14:paraId="72781F6F" w14:textId="77777777" w:rsidR="006B63B2" w:rsidRDefault="006B63B2" w:rsidP="006B63B2">
      <w:pPr>
        <w:spacing w:after="0"/>
      </w:pPr>
    </w:p>
    <w:p w14:paraId="0D513FA5" w14:textId="77777777" w:rsidR="009F1873" w:rsidRDefault="009F1873" w:rsidP="006B63B2">
      <w:pPr>
        <w:spacing w:after="0"/>
        <w:rPr>
          <w:b/>
          <w:bCs/>
          <w:u w:val="single"/>
        </w:rPr>
      </w:pPr>
      <w:r w:rsidRPr="006B63B2">
        <w:rPr>
          <w:b/>
          <w:bCs/>
          <w:u w:val="single"/>
        </w:rPr>
        <w:t>Timber Harvesting (Tract Size):</w:t>
      </w:r>
    </w:p>
    <w:p w14:paraId="74700C22" w14:textId="77777777" w:rsidR="006B63B2" w:rsidRPr="006B63B2" w:rsidRDefault="006B63B2" w:rsidP="006B63B2">
      <w:pPr>
        <w:spacing w:after="0"/>
        <w:rPr>
          <w:b/>
          <w:bCs/>
          <w:u w:val="single"/>
        </w:rPr>
      </w:pPr>
    </w:p>
    <w:p w14:paraId="4BF0BDD4" w14:textId="04466C3A" w:rsidR="009F1873" w:rsidRDefault="009F1873" w:rsidP="006B63B2">
      <w:pPr>
        <w:spacing w:after="0"/>
      </w:pPr>
      <w:r>
        <w:t xml:space="preserve">0 – </w:t>
      </w:r>
      <w:r w:rsidR="00BB277E">
        <w:t>49</w:t>
      </w:r>
      <w:r>
        <w:t>.99 acres</w:t>
      </w:r>
      <w:r w:rsidR="006B63B2">
        <w:tab/>
      </w:r>
      <w:r w:rsidR="006B63B2">
        <w:tab/>
      </w:r>
      <w:r w:rsidR="006B63B2">
        <w:tab/>
      </w:r>
      <w:r w:rsidR="006B63B2">
        <w:tab/>
      </w:r>
      <w:r>
        <w:t>$</w:t>
      </w:r>
      <w:r w:rsidR="006B63B2">
        <w:t xml:space="preserve">   </w:t>
      </w:r>
      <w:r w:rsidR="00BB277E">
        <w:t>50</w:t>
      </w:r>
      <w:r>
        <w:t>.00</w:t>
      </w:r>
    </w:p>
    <w:p w14:paraId="599824A8" w14:textId="74A64B06" w:rsidR="009F1873" w:rsidRDefault="00BB277E" w:rsidP="006B63B2">
      <w:pPr>
        <w:spacing w:after="0"/>
      </w:pPr>
      <w:r>
        <w:t>50</w:t>
      </w:r>
      <w:r w:rsidR="009F1873">
        <w:t xml:space="preserve"> – </w:t>
      </w:r>
      <w:r>
        <w:t>9</w:t>
      </w:r>
      <w:r w:rsidR="009F1873">
        <w:t>9.99 acres</w:t>
      </w:r>
      <w:r w:rsidR="006B63B2">
        <w:tab/>
      </w:r>
      <w:r w:rsidR="006B63B2">
        <w:tab/>
      </w:r>
      <w:r w:rsidR="006B63B2">
        <w:tab/>
      </w:r>
      <w:r w:rsidR="009F1873">
        <w:t>$</w:t>
      </w:r>
      <w:r w:rsidR="006B63B2">
        <w:t xml:space="preserve">   </w:t>
      </w:r>
      <w:r>
        <w:t>100</w:t>
      </w:r>
      <w:r w:rsidR="009F1873">
        <w:t>.00</w:t>
      </w:r>
    </w:p>
    <w:p w14:paraId="5359C1E9" w14:textId="1ACE7F75" w:rsidR="009F1873" w:rsidRDefault="00BB277E" w:rsidP="006B63B2">
      <w:pPr>
        <w:spacing w:after="0"/>
      </w:pPr>
      <w:r>
        <w:t>100</w:t>
      </w:r>
      <w:r w:rsidR="009F1873">
        <w:t xml:space="preserve"> – </w:t>
      </w:r>
      <w:r>
        <w:t>199</w:t>
      </w:r>
      <w:r w:rsidR="009F1873">
        <w:t>.99 acres</w:t>
      </w:r>
      <w:r w:rsidR="006B63B2">
        <w:tab/>
      </w:r>
      <w:r w:rsidR="006B63B2">
        <w:tab/>
      </w:r>
      <w:r w:rsidR="006B63B2">
        <w:tab/>
      </w:r>
      <w:r w:rsidR="009F1873">
        <w:t>$</w:t>
      </w:r>
      <w:r w:rsidR="006B63B2">
        <w:t xml:space="preserve">   </w:t>
      </w:r>
      <w:r>
        <w:t>200</w:t>
      </w:r>
      <w:r w:rsidR="009F1873">
        <w:t>.00</w:t>
      </w:r>
    </w:p>
    <w:p w14:paraId="772008DB" w14:textId="77777777" w:rsidR="009F1873" w:rsidRDefault="009F1873" w:rsidP="006B63B2">
      <w:pPr>
        <w:spacing w:after="0"/>
      </w:pPr>
      <w:r>
        <w:t>Additional acreage will be assessed at $ 50.00 per 100 acres above 200.</w:t>
      </w:r>
    </w:p>
    <w:p w14:paraId="04107064" w14:textId="77777777" w:rsidR="006B63B2" w:rsidRDefault="006B63B2" w:rsidP="006B63B2">
      <w:pPr>
        <w:spacing w:after="0"/>
      </w:pPr>
    </w:p>
    <w:p w14:paraId="2300C141" w14:textId="59D68911" w:rsidR="009F1873" w:rsidRDefault="00BB277E" w:rsidP="006B63B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E&amp;S Plans Associated with Chapter 105 </w:t>
      </w:r>
      <w:r w:rsidR="009F1873" w:rsidRPr="006B63B2">
        <w:rPr>
          <w:b/>
          <w:bCs/>
          <w:u w:val="single"/>
        </w:rPr>
        <w:t>General Permits:</w:t>
      </w:r>
    </w:p>
    <w:p w14:paraId="32CA72D5" w14:textId="77777777" w:rsidR="006B63B2" w:rsidRPr="006B63B2" w:rsidRDefault="006B63B2" w:rsidP="006B63B2">
      <w:pPr>
        <w:spacing w:after="0"/>
        <w:rPr>
          <w:b/>
          <w:bCs/>
          <w:u w:val="single"/>
        </w:rPr>
      </w:pPr>
    </w:p>
    <w:p w14:paraId="558C9AEA" w14:textId="560C65E0" w:rsidR="009F1873" w:rsidRDefault="00BB277E" w:rsidP="006B63B2">
      <w:pPr>
        <w:spacing w:after="0"/>
      </w:pPr>
      <w:r>
        <w:t>GP-1 and GP-3</w:t>
      </w:r>
      <w:r>
        <w:tab/>
      </w:r>
      <w:r w:rsidR="006B63B2">
        <w:tab/>
      </w:r>
      <w:r w:rsidR="006B63B2">
        <w:tab/>
      </w:r>
      <w:r w:rsidR="006B63B2">
        <w:tab/>
      </w:r>
      <w:r w:rsidR="009F1873">
        <w:t>$25.00</w:t>
      </w:r>
    </w:p>
    <w:p w14:paraId="70D55381" w14:textId="25C0A4D9" w:rsidR="00BB277E" w:rsidRDefault="00BB277E" w:rsidP="006B63B2">
      <w:pPr>
        <w:spacing w:after="0"/>
      </w:pPr>
      <w:r>
        <w:t>All Other GP’s</w:t>
      </w:r>
      <w:r>
        <w:tab/>
      </w:r>
      <w:r>
        <w:tab/>
      </w:r>
      <w:r>
        <w:tab/>
      </w:r>
      <w:r>
        <w:tab/>
        <w:t>$75.00</w:t>
      </w:r>
    </w:p>
    <w:p w14:paraId="4435B410" w14:textId="77777777" w:rsidR="006B63B2" w:rsidRDefault="006B63B2" w:rsidP="006B63B2">
      <w:pPr>
        <w:spacing w:after="0"/>
      </w:pPr>
    </w:p>
    <w:p w14:paraId="0E1FF2BB" w14:textId="67898CCC" w:rsidR="009F1873" w:rsidRDefault="00E04B42" w:rsidP="006B63B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E&amp;S Plans Associated </w:t>
      </w:r>
      <w:r w:rsidR="00BB277E">
        <w:rPr>
          <w:b/>
          <w:bCs/>
          <w:u w:val="single"/>
        </w:rPr>
        <w:t>w</w:t>
      </w:r>
      <w:r>
        <w:rPr>
          <w:b/>
          <w:bCs/>
          <w:u w:val="single"/>
        </w:rPr>
        <w:t xml:space="preserve">ith </w:t>
      </w:r>
      <w:r w:rsidR="00BB277E">
        <w:rPr>
          <w:b/>
          <w:bCs/>
          <w:u w:val="single"/>
        </w:rPr>
        <w:t xml:space="preserve">Residential and </w:t>
      </w:r>
      <w:r w:rsidR="009F1873" w:rsidRPr="006B63B2">
        <w:rPr>
          <w:b/>
          <w:bCs/>
          <w:u w:val="single"/>
        </w:rPr>
        <w:t>Other Land Development:</w:t>
      </w:r>
    </w:p>
    <w:p w14:paraId="38B280CE" w14:textId="77777777" w:rsidR="006B63B2" w:rsidRPr="006B63B2" w:rsidRDefault="006B63B2" w:rsidP="006B63B2">
      <w:pPr>
        <w:spacing w:after="0"/>
        <w:rPr>
          <w:b/>
          <w:bCs/>
          <w:u w:val="single"/>
        </w:rPr>
      </w:pPr>
    </w:p>
    <w:p w14:paraId="694B7279" w14:textId="6B042C5E" w:rsidR="009F1873" w:rsidRDefault="009F1873" w:rsidP="006B63B2">
      <w:pPr>
        <w:spacing w:after="0"/>
      </w:pPr>
      <w:r>
        <w:t>0 – .99 acres</w:t>
      </w:r>
      <w:r w:rsidR="006B63B2">
        <w:tab/>
      </w:r>
      <w:r w:rsidR="006B63B2">
        <w:tab/>
      </w:r>
      <w:r w:rsidR="006B63B2">
        <w:tab/>
      </w:r>
      <w:r w:rsidR="006B63B2">
        <w:tab/>
      </w:r>
      <w:r w:rsidR="006B63B2">
        <w:tab/>
      </w:r>
      <w:r w:rsidR="006B63B2">
        <w:tab/>
      </w:r>
      <w:r>
        <w:t>$</w:t>
      </w:r>
      <w:r w:rsidR="00BB277E">
        <w:t>100</w:t>
      </w:r>
      <w:r>
        <w:t>.00</w:t>
      </w:r>
    </w:p>
    <w:p w14:paraId="001466BF" w14:textId="7C4EF55D" w:rsidR="009F1873" w:rsidRDefault="009F1873" w:rsidP="006B63B2">
      <w:pPr>
        <w:spacing w:after="0"/>
      </w:pPr>
      <w:r>
        <w:t>1 or more acres</w:t>
      </w:r>
      <w:r w:rsidR="006B63B2">
        <w:tab/>
      </w:r>
      <w:r w:rsidR="006B63B2">
        <w:tab/>
      </w:r>
      <w:r w:rsidR="006B63B2">
        <w:tab/>
      </w:r>
      <w:r w:rsidR="006B63B2">
        <w:tab/>
      </w:r>
      <w:r w:rsidR="006B63B2">
        <w:tab/>
      </w:r>
      <w:r w:rsidR="006B63B2">
        <w:tab/>
      </w:r>
      <w:r>
        <w:t>$</w:t>
      </w:r>
      <w:r w:rsidR="00BB277E">
        <w:t>100</w:t>
      </w:r>
      <w:r>
        <w:t xml:space="preserve">.00 + $ </w:t>
      </w:r>
      <w:r w:rsidR="00BB277E">
        <w:t>25</w:t>
      </w:r>
      <w:r>
        <w:t xml:space="preserve">.00 </w:t>
      </w:r>
      <w:r w:rsidR="00BB277E">
        <w:t>per acre over 1 acre</w:t>
      </w:r>
    </w:p>
    <w:p w14:paraId="22E1F0D5" w14:textId="2A8D6555" w:rsidR="00BB277E" w:rsidRDefault="00BB277E" w:rsidP="006B63B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(rounded up to nearest acre)</w:t>
      </w:r>
    </w:p>
    <w:p w14:paraId="6D49F7FC" w14:textId="77777777" w:rsidR="006B63B2" w:rsidRDefault="006B63B2" w:rsidP="006B63B2">
      <w:pPr>
        <w:spacing w:after="0"/>
      </w:pPr>
    </w:p>
    <w:p w14:paraId="29B65720" w14:textId="77777777" w:rsidR="009F1873" w:rsidRDefault="009F1873" w:rsidP="006B63B2">
      <w:pPr>
        <w:spacing w:after="0"/>
        <w:rPr>
          <w:b/>
          <w:bCs/>
          <w:u w:val="single"/>
        </w:rPr>
      </w:pPr>
      <w:r w:rsidRPr="006B63B2">
        <w:rPr>
          <w:b/>
          <w:bCs/>
          <w:u w:val="single"/>
        </w:rPr>
        <w:t>National Pollutant Discharge Elimination System (NPDES) Permits:</w:t>
      </w:r>
    </w:p>
    <w:p w14:paraId="23BE32C0" w14:textId="77777777" w:rsidR="006B63B2" w:rsidRPr="006B63B2" w:rsidRDefault="006B63B2" w:rsidP="006B63B2">
      <w:pPr>
        <w:spacing w:after="0"/>
        <w:rPr>
          <w:b/>
          <w:bCs/>
          <w:u w:val="single"/>
        </w:rPr>
      </w:pPr>
    </w:p>
    <w:p w14:paraId="533920C5" w14:textId="77777777" w:rsidR="009F1873" w:rsidRDefault="009F1873" w:rsidP="006B63B2">
      <w:pPr>
        <w:spacing w:after="0"/>
      </w:pPr>
      <w:r>
        <w:t>General Permit - $500.00</w:t>
      </w:r>
    </w:p>
    <w:p w14:paraId="51AB0B3E" w14:textId="77777777" w:rsidR="009F1873" w:rsidRDefault="009F1873" w:rsidP="006B63B2">
      <w:pPr>
        <w:spacing w:after="0"/>
      </w:pPr>
      <w:r>
        <w:t>Individual Permit - $1,500.00</w:t>
      </w:r>
    </w:p>
    <w:p w14:paraId="0BC4DA8A" w14:textId="77777777" w:rsidR="006B63B2" w:rsidRDefault="006B63B2" w:rsidP="006B63B2">
      <w:pPr>
        <w:spacing w:after="0"/>
      </w:pPr>
    </w:p>
    <w:p w14:paraId="30A6FDAA" w14:textId="78BEEEBA" w:rsidR="009F1873" w:rsidRPr="006B63B2" w:rsidRDefault="009F1873" w:rsidP="009F1873">
      <w:pPr>
        <w:rPr>
          <w:i/>
          <w:iCs/>
          <w:sz w:val="16"/>
          <w:szCs w:val="16"/>
        </w:rPr>
      </w:pPr>
      <w:r w:rsidRPr="006B63B2">
        <w:rPr>
          <w:i/>
          <w:iCs/>
          <w:sz w:val="16"/>
          <w:szCs w:val="16"/>
        </w:rPr>
        <w:t>Please provide three separate checks, Permit Fee – Cameron County Clean Water Fund, E&amp;S</w:t>
      </w:r>
      <w:r w:rsidR="00830890">
        <w:rPr>
          <w:i/>
          <w:iCs/>
          <w:sz w:val="16"/>
          <w:szCs w:val="16"/>
        </w:rPr>
        <w:t xml:space="preserve"> Service</w:t>
      </w:r>
      <w:r w:rsidRPr="006B63B2">
        <w:rPr>
          <w:i/>
          <w:iCs/>
          <w:sz w:val="16"/>
          <w:szCs w:val="16"/>
        </w:rPr>
        <w:t xml:space="preserve"> Fee – Cameron County</w:t>
      </w:r>
      <w:r w:rsidR="006B63B2" w:rsidRPr="006B63B2">
        <w:rPr>
          <w:i/>
          <w:iCs/>
          <w:sz w:val="16"/>
          <w:szCs w:val="16"/>
        </w:rPr>
        <w:t xml:space="preserve"> </w:t>
      </w:r>
      <w:r w:rsidRPr="006B63B2">
        <w:rPr>
          <w:i/>
          <w:iCs/>
          <w:sz w:val="16"/>
          <w:szCs w:val="16"/>
        </w:rPr>
        <w:t>Conservation District, $100/acre disturbed Fee – Commonwealth of PA Clean Water Fund</w:t>
      </w:r>
    </w:p>
    <w:p w14:paraId="2E19581B" w14:textId="580257CF" w:rsidR="009F1873" w:rsidRDefault="009F1873" w:rsidP="00E67CC4">
      <w:pPr>
        <w:spacing w:after="0"/>
      </w:pPr>
      <w:r w:rsidRPr="00E67CC4">
        <w:rPr>
          <w:b/>
          <w:bCs/>
        </w:rPr>
        <w:t>B.</w:t>
      </w:r>
      <w:r w:rsidR="00E67CC4">
        <w:rPr>
          <w:b/>
          <w:bCs/>
        </w:rPr>
        <w:t xml:space="preserve">  </w:t>
      </w:r>
      <w:r>
        <w:t>Re-certification fee: to review plans that have been previously approved and revisions are made</w:t>
      </w:r>
    </w:p>
    <w:p w14:paraId="1D55D855" w14:textId="02930052" w:rsidR="009F1873" w:rsidRDefault="009F1873" w:rsidP="00E67CC4">
      <w:pPr>
        <w:spacing w:after="0"/>
      </w:pPr>
      <w:r>
        <w:t>to such a plan by the applicant, a fee of $40.00 fee will be charge</w:t>
      </w:r>
      <w:r w:rsidR="00A416CE">
        <w:t>d</w:t>
      </w:r>
      <w:r>
        <w:t xml:space="preserve"> to projects under one (1) acre.</w:t>
      </w:r>
    </w:p>
    <w:p w14:paraId="0158E42A" w14:textId="5C7FEE81" w:rsidR="009F1873" w:rsidRDefault="009F1873" w:rsidP="00E67CC4">
      <w:pPr>
        <w:spacing w:after="0"/>
      </w:pPr>
      <w:r>
        <w:t>For projects over one (1) acre</w:t>
      </w:r>
      <w:r w:rsidR="00A416CE">
        <w:t>,</w:t>
      </w:r>
      <w:r>
        <w:t xml:space="preserve"> a $40.00 per hour shall be charged for review and approval.</w:t>
      </w:r>
    </w:p>
    <w:p w14:paraId="3E56F332" w14:textId="77777777" w:rsidR="00E67CC4" w:rsidRDefault="00E67CC4" w:rsidP="00E67CC4">
      <w:pPr>
        <w:spacing w:after="0"/>
      </w:pPr>
    </w:p>
    <w:p w14:paraId="0EFF8DA4" w14:textId="77777777" w:rsidR="00D321ED" w:rsidRDefault="00D321ED" w:rsidP="00E67CC4">
      <w:pPr>
        <w:spacing w:after="0"/>
        <w:rPr>
          <w:b/>
          <w:bCs/>
        </w:rPr>
      </w:pPr>
    </w:p>
    <w:p w14:paraId="4A35C3F9" w14:textId="4C630D3C" w:rsidR="009F1873" w:rsidRDefault="009F1873" w:rsidP="00E67CC4">
      <w:pPr>
        <w:spacing w:after="0"/>
      </w:pPr>
      <w:r w:rsidRPr="00E67CC4">
        <w:rPr>
          <w:b/>
          <w:bCs/>
        </w:rPr>
        <w:lastRenderedPageBreak/>
        <w:t>C.</w:t>
      </w:r>
      <w:r>
        <w:t xml:space="preserve"> Plan withdrawal policy: upon written request the applicant may seek approval by the District</w:t>
      </w:r>
    </w:p>
    <w:p w14:paraId="0BAC0173" w14:textId="77777777" w:rsidR="009F1873" w:rsidRDefault="009F1873" w:rsidP="00E67CC4">
      <w:pPr>
        <w:spacing w:after="0"/>
      </w:pPr>
      <w:r>
        <w:t>Board of Directors, for a portion of the review fee to be refunded if the applicant withdraws the</w:t>
      </w:r>
    </w:p>
    <w:p w14:paraId="60C05D7C" w14:textId="77777777" w:rsidR="009F1873" w:rsidRDefault="009F1873" w:rsidP="00E67CC4">
      <w:pPr>
        <w:spacing w:after="0"/>
      </w:pPr>
      <w:r>
        <w:t>plan prior to District review. No fees are refundable after District review.</w:t>
      </w:r>
    </w:p>
    <w:p w14:paraId="675AB8F7" w14:textId="77777777" w:rsidR="00E67CC4" w:rsidRDefault="00E67CC4" w:rsidP="00E67CC4">
      <w:pPr>
        <w:spacing w:after="0"/>
      </w:pPr>
    </w:p>
    <w:p w14:paraId="4ECF4D8A" w14:textId="48958703" w:rsidR="009F1873" w:rsidRDefault="009F1873" w:rsidP="00E67CC4">
      <w:pPr>
        <w:spacing w:after="0"/>
      </w:pPr>
      <w:r w:rsidRPr="00E67CC4">
        <w:rPr>
          <w:b/>
          <w:bCs/>
        </w:rPr>
        <w:t>D.</w:t>
      </w:r>
      <w:r>
        <w:t xml:space="preserve"> Fee changes: changes to the review fee schedule will go into effect 30 days after approval by</w:t>
      </w:r>
    </w:p>
    <w:p w14:paraId="01DE8BC4" w14:textId="77777777" w:rsidR="009F1873" w:rsidRDefault="009F1873" w:rsidP="00E67CC4">
      <w:pPr>
        <w:spacing w:after="0"/>
      </w:pPr>
      <w:r>
        <w:t>the Cameron County Conservation Board of Directors.</w:t>
      </w:r>
    </w:p>
    <w:p w14:paraId="4CAD21DD" w14:textId="77777777" w:rsidR="00E67CC4" w:rsidRDefault="00E67CC4" w:rsidP="00E67CC4">
      <w:pPr>
        <w:spacing w:after="0"/>
      </w:pPr>
    </w:p>
    <w:p w14:paraId="51A48F81" w14:textId="580B05E7" w:rsidR="009F1873" w:rsidRDefault="009F1873" w:rsidP="00E67CC4">
      <w:pPr>
        <w:spacing w:after="0"/>
      </w:pPr>
      <w:r w:rsidRPr="00E67CC4">
        <w:rPr>
          <w:b/>
          <w:bCs/>
        </w:rPr>
        <w:t>APPROVAL:</w:t>
      </w:r>
      <w:r>
        <w:t xml:space="preserve"> Be it resolved this </w:t>
      </w:r>
      <w:r w:rsidR="002A3B43">
        <w:rPr>
          <w:b/>
          <w:bCs/>
        </w:rPr>
        <w:t>Ni</w:t>
      </w:r>
      <w:r w:rsidRPr="002F1695">
        <w:rPr>
          <w:b/>
          <w:bCs/>
        </w:rPr>
        <w:t xml:space="preserve">nth day of </w:t>
      </w:r>
      <w:r w:rsidR="002A3B43">
        <w:rPr>
          <w:b/>
          <w:bCs/>
        </w:rPr>
        <w:t>March</w:t>
      </w:r>
      <w:r w:rsidRPr="002F1695">
        <w:rPr>
          <w:b/>
          <w:bCs/>
        </w:rPr>
        <w:t>, 20</w:t>
      </w:r>
      <w:r w:rsidR="002A3B43">
        <w:rPr>
          <w:b/>
          <w:bCs/>
        </w:rPr>
        <w:t>26</w:t>
      </w:r>
      <w:r w:rsidR="00C25551" w:rsidRPr="00C25551">
        <w:t>,</w:t>
      </w:r>
      <w:r>
        <w:t xml:space="preserve"> that the Cameron County Conservation</w:t>
      </w:r>
    </w:p>
    <w:p w14:paraId="6FBB5CAD" w14:textId="39EE4F47" w:rsidR="009F1873" w:rsidRDefault="009F1873" w:rsidP="00E67CC4">
      <w:pPr>
        <w:spacing w:after="0"/>
      </w:pPr>
      <w:r>
        <w:t xml:space="preserve">District hereby </w:t>
      </w:r>
      <w:r w:rsidR="00367E5A">
        <w:t>amends the</w:t>
      </w:r>
      <w:r>
        <w:t xml:space="preserve"> fee schedule and policy</w:t>
      </w:r>
      <w:r w:rsidR="00C25551">
        <w:t xml:space="preserve"> that was originally adopted on the </w:t>
      </w:r>
      <w:r w:rsidR="00C25551" w:rsidRPr="00C25551">
        <w:rPr>
          <w:b/>
          <w:bCs/>
        </w:rPr>
        <w:t>Tenth day of November, 2014</w:t>
      </w:r>
      <w:r w:rsidR="00C25551">
        <w:t>,</w:t>
      </w:r>
      <w:r>
        <w:t xml:space="preserve"> for the review and approval of all Erosion and</w:t>
      </w:r>
      <w:r w:rsidR="00C25551">
        <w:t xml:space="preserve"> </w:t>
      </w:r>
      <w:r>
        <w:t>Sedimentation Pollution Control plans as authorized by the Commonwealth of Pennsylvania Act 217 of</w:t>
      </w:r>
      <w:r w:rsidR="00C25551">
        <w:t xml:space="preserve"> </w:t>
      </w:r>
      <w:r>
        <w:t>1945</w:t>
      </w:r>
      <w:r w:rsidR="002A3B43">
        <w:t>,</w:t>
      </w:r>
      <w:r>
        <w:t xml:space="preserve"> Conservation District Law</w:t>
      </w:r>
      <w:r w:rsidR="002A3B43">
        <w:t>,</w:t>
      </w:r>
      <w:r>
        <w:t xml:space="preserve"> as amended, in accordance with the attached schedule of fees and</w:t>
      </w:r>
      <w:r w:rsidR="00C25551">
        <w:t xml:space="preserve"> </w:t>
      </w:r>
      <w:r>
        <w:t>policy.</w:t>
      </w:r>
    </w:p>
    <w:p w14:paraId="3431240B" w14:textId="77777777" w:rsidR="009F1873" w:rsidRDefault="009F1873" w:rsidP="009F1873"/>
    <w:p w14:paraId="396E643D" w14:textId="77777777" w:rsidR="002F1695" w:rsidRDefault="002F1695" w:rsidP="009F1873"/>
    <w:p w14:paraId="67365314" w14:textId="77777777" w:rsidR="002F1695" w:rsidRDefault="002F1695" w:rsidP="009F1873"/>
    <w:p w14:paraId="5E7220E6" w14:textId="77777777" w:rsidR="002F1695" w:rsidRDefault="002F1695" w:rsidP="009F1873"/>
    <w:p w14:paraId="4BFA90F0" w14:textId="77777777" w:rsidR="002F1695" w:rsidRDefault="002F1695" w:rsidP="009F1873"/>
    <w:p w14:paraId="50D7A453" w14:textId="77777777" w:rsidR="002F1695" w:rsidRDefault="002F1695" w:rsidP="009F1873"/>
    <w:p w14:paraId="3D76CCA1" w14:textId="77777777" w:rsidR="002F1695" w:rsidRDefault="002F1695" w:rsidP="009F1873"/>
    <w:p w14:paraId="1BFFCECC" w14:textId="77777777" w:rsidR="002F1695" w:rsidRDefault="002F1695" w:rsidP="009F1873"/>
    <w:p w14:paraId="7329EB92" w14:textId="77777777" w:rsidR="002F1695" w:rsidRDefault="002F1695" w:rsidP="009F1873"/>
    <w:p w14:paraId="54714039" w14:textId="77777777" w:rsidR="002F1695" w:rsidRDefault="002F1695" w:rsidP="009F1873"/>
    <w:p w14:paraId="481B3E55" w14:textId="77777777" w:rsidR="002F1695" w:rsidRDefault="002F1695" w:rsidP="009F1873"/>
    <w:p w14:paraId="3CD025C8" w14:textId="77777777" w:rsidR="002F1695" w:rsidRDefault="002F1695" w:rsidP="009F1873"/>
    <w:p w14:paraId="5B028C06" w14:textId="77777777" w:rsidR="002F1695" w:rsidRDefault="002F1695" w:rsidP="009F1873"/>
    <w:p w14:paraId="43FC5C95" w14:textId="77777777" w:rsidR="002F1695" w:rsidRDefault="002F1695" w:rsidP="009F1873"/>
    <w:p w14:paraId="0613611F" w14:textId="77777777" w:rsidR="002F1695" w:rsidRDefault="002F1695" w:rsidP="009F1873"/>
    <w:p w14:paraId="764BE5FA" w14:textId="77777777" w:rsidR="002F1695" w:rsidRDefault="002F1695" w:rsidP="009F1873"/>
    <w:p w14:paraId="3BFA3F47" w14:textId="77777777" w:rsidR="002F1695" w:rsidRDefault="002F1695" w:rsidP="009F1873"/>
    <w:p w14:paraId="3B69F674" w14:textId="77777777" w:rsidR="00BB277E" w:rsidRDefault="00BB277E" w:rsidP="009F1873"/>
    <w:p w14:paraId="5B0DF762" w14:textId="77777777" w:rsidR="00BB277E" w:rsidRDefault="00BB277E" w:rsidP="009F1873"/>
    <w:p w14:paraId="21FCE6C2" w14:textId="77777777" w:rsidR="00BB277E" w:rsidRDefault="00BB277E" w:rsidP="009F1873"/>
    <w:p w14:paraId="2E33AFB5" w14:textId="77777777" w:rsidR="00BB277E" w:rsidRDefault="00BB277E" w:rsidP="009F1873"/>
    <w:p w14:paraId="35AB0DCE" w14:textId="77777777" w:rsidR="001244DB" w:rsidRDefault="001244DB" w:rsidP="009F1873"/>
    <w:p w14:paraId="1B71FA79" w14:textId="0A5A6428" w:rsidR="009F1873" w:rsidRDefault="009F1873" w:rsidP="002F1695">
      <w:pPr>
        <w:jc w:val="center"/>
        <w:rPr>
          <w:b/>
          <w:bCs/>
        </w:rPr>
      </w:pPr>
      <w:r w:rsidRPr="00E04B42">
        <w:rPr>
          <w:b/>
          <w:bCs/>
        </w:rPr>
        <w:lastRenderedPageBreak/>
        <w:t>Cameron County Erosion and Sedimentation Control Plan – CHECKLIST</w:t>
      </w:r>
    </w:p>
    <w:p w14:paraId="610068C1" w14:textId="77777777" w:rsidR="00E04B42" w:rsidRPr="00E04B42" w:rsidRDefault="00E04B42" w:rsidP="002F1695">
      <w:pPr>
        <w:jc w:val="center"/>
        <w:rPr>
          <w:b/>
          <w:bCs/>
        </w:rPr>
      </w:pPr>
    </w:p>
    <w:p w14:paraId="43E97D5F" w14:textId="501E0C0C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1.</w:t>
      </w:r>
      <w:r w:rsidR="00C92319">
        <w:rPr>
          <w:b/>
          <w:bCs/>
          <w:sz w:val="20"/>
          <w:szCs w:val="20"/>
        </w:rPr>
        <w:t xml:space="preserve"> 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Existing topographic features of the project site</w:t>
      </w:r>
    </w:p>
    <w:p w14:paraId="6F7B81BF" w14:textId="77777777" w:rsidR="009F1873" w:rsidRPr="00E04B42" w:rsidRDefault="009F1873" w:rsidP="00C6335E">
      <w:pPr>
        <w:spacing w:after="0"/>
        <w:ind w:firstLine="360"/>
        <w:rPr>
          <w:sz w:val="20"/>
          <w:szCs w:val="20"/>
        </w:rPr>
      </w:pPr>
      <w:r w:rsidRPr="00E04B42">
        <w:rPr>
          <w:sz w:val="20"/>
          <w:szCs w:val="20"/>
        </w:rPr>
        <w:t>a. The existing topographic features of the project site and the immediate surrounding area are shown on</w:t>
      </w:r>
    </w:p>
    <w:p w14:paraId="702D6D3A" w14:textId="77777777" w:rsidR="009F1873" w:rsidRPr="00E04B42" w:rsidRDefault="009F1873" w:rsidP="00C6335E">
      <w:pPr>
        <w:spacing w:after="0"/>
        <w:ind w:left="540"/>
        <w:rPr>
          <w:sz w:val="20"/>
          <w:szCs w:val="20"/>
        </w:rPr>
      </w:pPr>
      <w:r w:rsidRPr="00E04B42">
        <w:rPr>
          <w:sz w:val="20"/>
          <w:szCs w:val="20"/>
        </w:rPr>
        <w:t>maps included in the drawings</w:t>
      </w:r>
    </w:p>
    <w:p w14:paraId="19C43931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b. A location map has been provided (8 ½ ” x 11” copy of a USGS map with the outline of the project area)</w:t>
      </w:r>
    </w:p>
    <w:p w14:paraId="0D4F1CA3" w14:textId="29C2AF2B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2.</w:t>
      </w:r>
      <w:r w:rsidR="00C92319">
        <w:rPr>
          <w:b/>
          <w:bCs/>
          <w:sz w:val="20"/>
          <w:szCs w:val="20"/>
        </w:rPr>
        <w:t xml:space="preserve"> 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The types, depth, slope. Locations and limitations of the soils</w:t>
      </w:r>
    </w:p>
    <w:p w14:paraId="2F0A5AA1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A soils map with the project area outlined has been provided</w:t>
      </w:r>
    </w:p>
    <w:p w14:paraId="3B439BEB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b. Physical characteristics of the soil types and their limitations are addressed in the narrative</w:t>
      </w:r>
    </w:p>
    <w:p w14:paraId="2BC16083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c. Construction techniques or special consideration to address the soil(s) limitation(s) are noted on the</w:t>
      </w:r>
    </w:p>
    <w:p w14:paraId="34A048C6" w14:textId="77777777" w:rsidR="009F1873" w:rsidRPr="00E04B42" w:rsidRDefault="009F1873" w:rsidP="00C6335E">
      <w:pPr>
        <w:spacing w:after="0"/>
        <w:ind w:left="540"/>
        <w:rPr>
          <w:sz w:val="20"/>
          <w:szCs w:val="20"/>
        </w:rPr>
      </w:pPr>
      <w:r w:rsidRPr="00E04B42">
        <w:rPr>
          <w:sz w:val="20"/>
          <w:szCs w:val="20"/>
        </w:rPr>
        <w:t>drawings</w:t>
      </w:r>
    </w:p>
    <w:p w14:paraId="25D18D78" w14:textId="3A28A518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3.</w:t>
      </w:r>
      <w:r w:rsidR="00C92319">
        <w:rPr>
          <w:b/>
          <w:bCs/>
          <w:sz w:val="20"/>
          <w:szCs w:val="20"/>
        </w:rPr>
        <w:t xml:space="preserve"> 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Characteristics of the earth disturbance activity</w:t>
      </w:r>
    </w:p>
    <w:p w14:paraId="732CF242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Limits of the project are shown on the plan map(s)</w:t>
      </w:r>
    </w:p>
    <w:p w14:paraId="1E56BAA0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b. Original and final contours are shown on the plan map(s)</w:t>
      </w:r>
    </w:p>
    <w:p w14:paraId="00424E4A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c. Past, present and proposed land uses are addressed in the narrative</w:t>
      </w:r>
    </w:p>
    <w:p w14:paraId="569C415C" w14:textId="44524E81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4.</w:t>
      </w:r>
      <w:r w:rsidR="00C92319">
        <w:rPr>
          <w:b/>
          <w:bCs/>
          <w:sz w:val="20"/>
          <w:szCs w:val="20"/>
        </w:rPr>
        <w:t xml:space="preserve"> 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The amount of runoff from the project area and it’s upstream watershed area</w:t>
      </w:r>
    </w:p>
    <w:p w14:paraId="43843FBA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Drainage areas to hydraulic BMPs are shown on the plan map(s)</w:t>
      </w:r>
    </w:p>
    <w:p w14:paraId="438DA0E8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b. Calculations are provided that show anticipated peak flow for the design storms</w:t>
      </w:r>
    </w:p>
    <w:p w14:paraId="0455B1C2" w14:textId="556C0FE0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5.</w:t>
      </w:r>
      <w:r w:rsidR="00C92319">
        <w:rPr>
          <w:b/>
          <w:bCs/>
          <w:sz w:val="20"/>
          <w:szCs w:val="20"/>
        </w:rPr>
        <w:t xml:space="preserve">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The location of waters of the Commonwealth that may receive runoff within or from the project site</w:t>
      </w:r>
    </w:p>
    <w:p w14:paraId="66911DD1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The location(s) of streams or the other water-bodies that may receive site runoff are shown on the plan</w:t>
      </w:r>
    </w:p>
    <w:p w14:paraId="6831B98F" w14:textId="77777777" w:rsidR="009F1873" w:rsidRPr="00E04B42" w:rsidRDefault="009F1873" w:rsidP="00C6335E">
      <w:pPr>
        <w:spacing w:after="0"/>
        <w:ind w:left="540"/>
        <w:rPr>
          <w:sz w:val="20"/>
          <w:szCs w:val="20"/>
        </w:rPr>
      </w:pPr>
      <w:r w:rsidRPr="00E04B42">
        <w:rPr>
          <w:sz w:val="20"/>
          <w:szCs w:val="20"/>
        </w:rPr>
        <w:t>map(s)</w:t>
      </w:r>
    </w:p>
    <w:p w14:paraId="56A88C99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b. The Chapter 93 classification of streams or other water bodies that may receive site runoff is addressed in</w:t>
      </w:r>
    </w:p>
    <w:p w14:paraId="1B26A7C5" w14:textId="77777777" w:rsidR="009F1873" w:rsidRPr="00E04B42" w:rsidRDefault="009F1873" w:rsidP="00C6335E">
      <w:pPr>
        <w:spacing w:after="0"/>
        <w:ind w:left="540"/>
        <w:rPr>
          <w:sz w:val="20"/>
          <w:szCs w:val="20"/>
        </w:rPr>
      </w:pPr>
      <w:r w:rsidRPr="00E04B42">
        <w:rPr>
          <w:sz w:val="20"/>
          <w:szCs w:val="20"/>
        </w:rPr>
        <w:t>the narrative</w:t>
      </w:r>
    </w:p>
    <w:p w14:paraId="33599655" w14:textId="4251F095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6.</w:t>
      </w:r>
      <w:r w:rsidR="00C92319">
        <w:rPr>
          <w:b/>
          <w:bCs/>
          <w:sz w:val="20"/>
          <w:szCs w:val="20"/>
        </w:rPr>
        <w:t xml:space="preserve">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Locations and types of perimeter and on-site BMPs</w:t>
      </w:r>
    </w:p>
    <w:p w14:paraId="0EE8F879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Plan map(s) show locations of proposed temporary BMPs to control runoff and provide sediment removal</w:t>
      </w:r>
    </w:p>
    <w:p w14:paraId="1A90F946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b. Plan map(s) show locations of proposed permanent BMPs to control erosion</w:t>
      </w:r>
    </w:p>
    <w:p w14:paraId="113046C1" w14:textId="5C876B01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7.</w:t>
      </w:r>
      <w:r w:rsidR="00C92319">
        <w:rPr>
          <w:b/>
          <w:bCs/>
          <w:sz w:val="20"/>
          <w:szCs w:val="20"/>
        </w:rPr>
        <w:t xml:space="preserve"> 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Sequence has been provided on the plan map(s)</w:t>
      </w:r>
    </w:p>
    <w:p w14:paraId="041716CF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A construction sequence has been provided on the plan map(s)</w:t>
      </w:r>
    </w:p>
    <w:p w14:paraId="237493FC" w14:textId="5220EE43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8.</w:t>
      </w:r>
      <w:r w:rsidR="00C92319">
        <w:rPr>
          <w:b/>
          <w:bCs/>
          <w:sz w:val="20"/>
          <w:szCs w:val="20"/>
        </w:rPr>
        <w:t xml:space="preserve"> 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Supporting calculations</w:t>
      </w:r>
    </w:p>
    <w:p w14:paraId="4A5E007D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Supporting calculation for all proposed BMPs are included in the narrative</w:t>
      </w:r>
    </w:p>
    <w:p w14:paraId="7172934A" w14:textId="54616591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9.</w:t>
      </w:r>
      <w:r w:rsidR="00C92319">
        <w:rPr>
          <w:b/>
          <w:bCs/>
          <w:sz w:val="20"/>
          <w:szCs w:val="20"/>
        </w:rPr>
        <w:t xml:space="preserve">   </w:t>
      </w:r>
      <w:r w:rsidR="00C6335E">
        <w:rPr>
          <w:b/>
          <w:bCs/>
          <w:sz w:val="20"/>
          <w:szCs w:val="20"/>
        </w:rPr>
        <w:tab/>
      </w:r>
      <w:r w:rsidRPr="00E04B42">
        <w:rPr>
          <w:sz w:val="20"/>
          <w:szCs w:val="20"/>
        </w:rPr>
        <w:t>Plan drawings</w:t>
      </w:r>
    </w:p>
    <w:p w14:paraId="53895EFD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Plan drawings are complete and legible</w:t>
      </w:r>
    </w:p>
    <w:p w14:paraId="580DF955" w14:textId="217CBC57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10.</w:t>
      </w:r>
      <w:r w:rsidR="00C92319">
        <w:rPr>
          <w:b/>
          <w:bCs/>
          <w:sz w:val="20"/>
          <w:szCs w:val="20"/>
        </w:rPr>
        <w:t xml:space="preserve"> </w:t>
      </w:r>
      <w:r w:rsidRPr="00E04B42">
        <w:rPr>
          <w:sz w:val="20"/>
          <w:szCs w:val="20"/>
        </w:rPr>
        <w:t xml:space="preserve"> Maintenance program</w:t>
      </w:r>
    </w:p>
    <w:p w14:paraId="2B232186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A maintenance program has been provided</w:t>
      </w:r>
    </w:p>
    <w:p w14:paraId="7DC9DDE1" w14:textId="49522135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11.</w:t>
      </w:r>
      <w:r w:rsidR="00C92319">
        <w:rPr>
          <w:b/>
          <w:bCs/>
          <w:sz w:val="20"/>
          <w:szCs w:val="20"/>
        </w:rPr>
        <w:t xml:space="preserve"> </w:t>
      </w:r>
      <w:r w:rsidRPr="00E04B42">
        <w:rPr>
          <w:sz w:val="20"/>
          <w:szCs w:val="20"/>
        </w:rPr>
        <w:t xml:space="preserve"> Measures for recycling or disposal of materials from the project site</w:t>
      </w:r>
    </w:p>
    <w:p w14:paraId="4451F687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A program for recycling or disposal of materials associated with or from the project site has been provided</w:t>
      </w:r>
    </w:p>
    <w:p w14:paraId="176B6134" w14:textId="7B28F8DF" w:rsidR="009F1873" w:rsidRPr="00E04B42" w:rsidRDefault="009F1873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1</w:t>
      </w:r>
      <w:r w:rsidR="002F1695" w:rsidRPr="00E04B42">
        <w:rPr>
          <w:b/>
          <w:bCs/>
          <w:sz w:val="20"/>
          <w:szCs w:val="20"/>
        </w:rPr>
        <w:t>2</w:t>
      </w:r>
      <w:r w:rsidRPr="00E04B42">
        <w:rPr>
          <w:b/>
          <w:bCs/>
          <w:sz w:val="20"/>
          <w:szCs w:val="20"/>
        </w:rPr>
        <w:t>.</w:t>
      </w:r>
      <w:r w:rsidRPr="00E04B42">
        <w:rPr>
          <w:sz w:val="20"/>
          <w:szCs w:val="20"/>
        </w:rPr>
        <w:t xml:space="preserve"> Identify naturally occurring geologic formations or soil conditions that ma</w:t>
      </w:r>
      <w:r w:rsidR="00C92319">
        <w:rPr>
          <w:sz w:val="20"/>
          <w:szCs w:val="20"/>
        </w:rPr>
        <w:t>y</w:t>
      </w:r>
      <w:r w:rsidRPr="00E04B42">
        <w:rPr>
          <w:sz w:val="20"/>
          <w:szCs w:val="20"/>
        </w:rPr>
        <w:t xml:space="preserve"> cause pollution during earth moving.</w:t>
      </w:r>
    </w:p>
    <w:p w14:paraId="0D7CB84C" w14:textId="583F105A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Include BMP’s to avoid or minimize potential pollution and its impacts from the</w:t>
      </w:r>
      <w:r w:rsidR="00C92319">
        <w:rPr>
          <w:sz w:val="20"/>
          <w:szCs w:val="20"/>
        </w:rPr>
        <w:t>se</w:t>
      </w:r>
      <w:r w:rsidRPr="00E04B42">
        <w:rPr>
          <w:sz w:val="20"/>
          <w:szCs w:val="20"/>
        </w:rPr>
        <w:t xml:space="preserve"> formations.</w:t>
      </w:r>
    </w:p>
    <w:p w14:paraId="04B6FC20" w14:textId="6ED0D2A8" w:rsidR="009F1873" w:rsidRPr="00E04B42" w:rsidRDefault="002F1695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13</w:t>
      </w:r>
      <w:r w:rsidR="009F1873" w:rsidRPr="00E04B42">
        <w:rPr>
          <w:b/>
          <w:bCs/>
          <w:sz w:val="20"/>
          <w:szCs w:val="20"/>
        </w:rPr>
        <w:t>.</w:t>
      </w:r>
      <w:r w:rsidR="00C92319">
        <w:rPr>
          <w:b/>
          <w:bCs/>
          <w:sz w:val="20"/>
          <w:szCs w:val="20"/>
        </w:rPr>
        <w:t xml:space="preserve"> </w:t>
      </w:r>
      <w:r w:rsidR="009F1873" w:rsidRPr="00E04B42">
        <w:rPr>
          <w:sz w:val="20"/>
          <w:szCs w:val="20"/>
        </w:rPr>
        <w:t xml:space="preserve"> Identify potential thermal impacts to surface waters of the Commonwealth.</w:t>
      </w:r>
    </w:p>
    <w:p w14:paraId="7AF31A28" w14:textId="77777777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a. Include BMP’s to avoid or minimize potential pollution from thermal impacts.</w:t>
      </w:r>
    </w:p>
    <w:p w14:paraId="5B3F7C1F" w14:textId="5C2E6027" w:rsidR="009F1873" w:rsidRPr="00E04B42" w:rsidRDefault="002F1695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14</w:t>
      </w:r>
      <w:r w:rsidR="009F1873" w:rsidRPr="00E04B42">
        <w:rPr>
          <w:b/>
          <w:bCs/>
          <w:sz w:val="20"/>
          <w:szCs w:val="20"/>
        </w:rPr>
        <w:t>.</w:t>
      </w:r>
      <w:r w:rsidR="00C92319">
        <w:rPr>
          <w:b/>
          <w:bCs/>
          <w:sz w:val="20"/>
          <w:szCs w:val="20"/>
        </w:rPr>
        <w:t xml:space="preserve"> </w:t>
      </w:r>
      <w:r w:rsidR="009F1873" w:rsidRPr="00E04B42">
        <w:rPr>
          <w:sz w:val="20"/>
          <w:szCs w:val="20"/>
        </w:rPr>
        <w:t xml:space="preserve"> The E&amp;S plan shall be planned, designed and implemented to be consistent with the PSCM Plan under 102.8.</w:t>
      </w:r>
    </w:p>
    <w:p w14:paraId="12F49BBD" w14:textId="097C1D1F" w:rsidR="009F1873" w:rsidRPr="00E04B42" w:rsidRDefault="009F1873" w:rsidP="00C6335E">
      <w:pPr>
        <w:spacing w:after="0"/>
        <w:ind w:left="360"/>
        <w:rPr>
          <w:sz w:val="20"/>
          <w:szCs w:val="20"/>
        </w:rPr>
      </w:pPr>
      <w:r w:rsidRPr="00E04B42">
        <w:rPr>
          <w:sz w:val="20"/>
          <w:szCs w:val="20"/>
        </w:rPr>
        <w:t>Unless otherwise approved by the Department, the E&amp;S Plan must be separate from the PCSM Plan and labeled</w:t>
      </w:r>
      <w:r w:rsidR="00C6335E">
        <w:rPr>
          <w:sz w:val="20"/>
          <w:szCs w:val="20"/>
        </w:rPr>
        <w:t xml:space="preserve"> </w:t>
      </w:r>
      <w:r w:rsidRPr="00E04B42">
        <w:rPr>
          <w:sz w:val="20"/>
          <w:szCs w:val="20"/>
        </w:rPr>
        <w:t>“E&amp;S” or “Erosion and Sediment Control Plan” and be the final plan for construction.</w:t>
      </w:r>
    </w:p>
    <w:p w14:paraId="304F9A23" w14:textId="7A2BB25F" w:rsidR="009F1873" w:rsidRPr="00E04B42" w:rsidRDefault="00E04B42" w:rsidP="00C92319">
      <w:pPr>
        <w:spacing w:after="0"/>
        <w:ind w:left="360" w:hanging="360"/>
        <w:rPr>
          <w:sz w:val="20"/>
          <w:szCs w:val="20"/>
        </w:rPr>
      </w:pPr>
      <w:r w:rsidRPr="00E04B42">
        <w:rPr>
          <w:b/>
          <w:bCs/>
          <w:sz w:val="20"/>
          <w:szCs w:val="20"/>
        </w:rPr>
        <w:t>15.</w:t>
      </w:r>
      <w:r w:rsidR="00C92319">
        <w:rPr>
          <w:b/>
          <w:bCs/>
          <w:sz w:val="20"/>
          <w:szCs w:val="20"/>
        </w:rPr>
        <w:t xml:space="preserve"> </w:t>
      </w:r>
      <w:r w:rsidR="009F1873" w:rsidRPr="00E04B42">
        <w:rPr>
          <w:sz w:val="20"/>
          <w:szCs w:val="20"/>
        </w:rPr>
        <w:t xml:space="preserve"> Identify existing and proposed riparian forest buffers.</w:t>
      </w:r>
    </w:p>
    <w:sectPr w:rsidR="009F1873" w:rsidRPr="00E04B42" w:rsidSect="00BB277E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73"/>
    <w:rsid w:val="001244DB"/>
    <w:rsid w:val="002A3B43"/>
    <w:rsid w:val="002D111E"/>
    <w:rsid w:val="002F1695"/>
    <w:rsid w:val="0030556A"/>
    <w:rsid w:val="00367E5A"/>
    <w:rsid w:val="00467763"/>
    <w:rsid w:val="004F5E38"/>
    <w:rsid w:val="00632E1D"/>
    <w:rsid w:val="00684911"/>
    <w:rsid w:val="0069368A"/>
    <w:rsid w:val="006B63B2"/>
    <w:rsid w:val="00830890"/>
    <w:rsid w:val="008D3766"/>
    <w:rsid w:val="009E5A9B"/>
    <w:rsid w:val="009F1873"/>
    <w:rsid w:val="00A416CE"/>
    <w:rsid w:val="00A56C95"/>
    <w:rsid w:val="00BB277E"/>
    <w:rsid w:val="00C25551"/>
    <w:rsid w:val="00C6335E"/>
    <w:rsid w:val="00C92319"/>
    <w:rsid w:val="00CB562C"/>
    <w:rsid w:val="00CE6A45"/>
    <w:rsid w:val="00D321ED"/>
    <w:rsid w:val="00E0495C"/>
    <w:rsid w:val="00E04B42"/>
    <w:rsid w:val="00E67CC4"/>
    <w:rsid w:val="00E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4279"/>
  <w15:chartTrackingRefBased/>
  <w15:docId w15:val="{CDC44062-906D-4187-BCC9-718D3AFD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8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8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8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8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Zoschg Jr.</dc:creator>
  <cp:keywords/>
  <dc:description/>
  <cp:lastModifiedBy>Jim Zoschg Jr.</cp:lastModifiedBy>
  <cp:revision>8</cp:revision>
  <dcterms:created xsi:type="dcterms:W3CDTF">2026-02-03T20:55:00Z</dcterms:created>
  <dcterms:modified xsi:type="dcterms:W3CDTF">2026-03-10T14:09:00Z</dcterms:modified>
</cp:coreProperties>
</file>